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1651" w14:textId="77777777" w:rsidR="0082648E" w:rsidRPr="00172959" w:rsidRDefault="0082648E" w:rsidP="00D6240D">
      <w:pPr>
        <w:rPr>
          <w:rFonts w:cs="Arial"/>
          <w:b/>
          <w:color w:val="151515"/>
          <w:w w:val="105"/>
          <w:sz w:val="24"/>
          <w:szCs w:val="24"/>
          <w:u w:val="single"/>
        </w:rPr>
      </w:pPr>
      <w:r w:rsidRPr="00172959">
        <w:rPr>
          <w:rFonts w:cs="Arial"/>
          <w:b/>
          <w:color w:val="151515"/>
          <w:w w:val="105"/>
          <w:sz w:val="24"/>
          <w:szCs w:val="24"/>
          <w:u w:val="single"/>
        </w:rPr>
        <w:t>Hinweisbl</w:t>
      </w:r>
      <w:r w:rsidRPr="00172959">
        <w:rPr>
          <w:rFonts w:cs="Arial"/>
          <w:b/>
          <w:color w:val="383838"/>
          <w:w w:val="105"/>
          <w:sz w:val="24"/>
          <w:szCs w:val="24"/>
          <w:u w:val="single"/>
        </w:rPr>
        <w:t>a</w:t>
      </w:r>
      <w:r w:rsidRPr="00172959">
        <w:rPr>
          <w:rFonts w:cs="Arial"/>
          <w:b/>
          <w:color w:val="151515"/>
          <w:w w:val="105"/>
          <w:sz w:val="24"/>
          <w:szCs w:val="24"/>
          <w:u w:val="single"/>
        </w:rPr>
        <w:t>tt zum Umg</w:t>
      </w:r>
      <w:r w:rsidRPr="00172959">
        <w:rPr>
          <w:rFonts w:cs="Arial"/>
          <w:b/>
          <w:color w:val="383838"/>
          <w:w w:val="105"/>
          <w:sz w:val="24"/>
          <w:szCs w:val="24"/>
          <w:u w:val="single"/>
        </w:rPr>
        <w:t>a</w:t>
      </w:r>
      <w:r w:rsidRPr="00172959">
        <w:rPr>
          <w:rFonts w:cs="Arial"/>
          <w:b/>
          <w:color w:val="151515"/>
          <w:w w:val="105"/>
          <w:sz w:val="24"/>
          <w:szCs w:val="24"/>
          <w:u w:val="single"/>
        </w:rPr>
        <w:t xml:space="preserve">ng mit personenbezogenen Daten </w:t>
      </w:r>
      <w:r w:rsidRPr="00172959">
        <w:rPr>
          <w:rFonts w:cs="Arial"/>
          <w:b/>
          <w:color w:val="262626"/>
          <w:w w:val="105"/>
          <w:sz w:val="24"/>
          <w:szCs w:val="24"/>
          <w:u w:val="single"/>
        </w:rPr>
        <w:t xml:space="preserve">im </w:t>
      </w:r>
      <w:r w:rsidRPr="00172959">
        <w:rPr>
          <w:rFonts w:cs="Arial"/>
          <w:b/>
          <w:color w:val="151515"/>
          <w:w w:val="105"/>
          <w:sz w:val="24"/>
          <w:szCs w:val="24"/>
          <w:u w:val="single"/>
        </w:rPr>
        <w:t>Geschäftsverhältnis gemäß Art. 13 DSGVO</w:t>
      </w:r>
    </w:p>
    <w:p w14:paraId="77CEEF59" w14:textId="77777777" w:rsidR="00416BB9" w:rsidRPr="00172959" w:rsidRDefault="00416BB9" w:rsidP="00172959">
      <w:pPr>
        <w:pStyle w:val="berschrift1"/>
      </w:pPr>
      <w:bookmarkStart w:id="0" w:name="_Hlk33354872"/>
      <w:r w:rsidRPr="00172959">
        <w:t>Weshalb erhalten Sie diese</w:t>
      </w:r>
      <w:r w:rsidRPr="00172959">
        <w:rPr>
          <w:spacing w:val="-3"/>
        </w:rPr>
        <w:t xml:space="preserve"> </w:t>
      </w:r>
      <w:r w:rsidRPr="00172959">
        <w:t>Information?</w:t>
      </w:r>
    </w:p>
    <w:p w14:paraId="58C125F0" w14:textId="77777777" w:rsidR="00416BB9" w:rsidRPr="00172959" w:rsidRDefault="00416BB9" w:rsidP="00416BB9">
      <w:pPr>
        <w:rPr>
          <w:rFonts w:cs="Arial"/>
          <w:w w:val="110"/>
        </w:rPr>
      </w:pPr>
      <w:bookmarkStart w:id="1" w:name="_Hlk33354933"/>
      <w:bookmarkEnd w:id="0"/>
      <w:r w:rsidRPr="00172959">
        <w:rPr>
          <w:rFonts w:cs="Arial"/>
        </w:rPr>
        <w:t xml:space="preserve">Der Schutz Ihrer personenbezogenen Daten ist uns ein wichtiges Anliegen. Die Transparenz über die Datenverarbeitung ist ein zentrales Prinzip der EU-Datenschutzgrundverordnung (EU-DSGVO), die ab dem 25. Mai 2018 anzuwenden ist. Wir kommen dieser Verpflichtung </w:t>
      </w:r>
      <w:r w:rsidRPr="00172959">
        <w:rPr>
          <w:rFonts w:cs="Arial"/>
          <w:w w:val="110"/>
        </w:rPr>
        <w:t>gemäß Art. 13 ff. DS-GVO nach und informieren Sie mit diesem Dokument.</w:t>
      </w:r>
    </w:p>
    <w:p w14:paraId="04D944BA" w14:textId="77777777" w:rsidR="00416BB9" w:rsidRPr="00172959" w:rsidRDefault="00416BB9" w:rsidP="00172959">
      <w:pPr>
        <w:pStyle w:val="berschrift1"/>
      </w:pPr>
      <w:bookmarkStart w:id="2" w:name="_Hlk33354951"/>
      <w:bookmarkEnd w:id="1"/>
      <w:r w:rsidRPr="00172959">
        <w:t>Wer ist für Ihre Daten verantwortlich?</w:t>
      </w:r>
    </w:p>
    <w:p w14:paraId="2EDED646" w14:textId="77777777" w:rsidR="000C6564" w:rsidRPr="00172959" w:rsidRDefault="000C6564" w:rsidP="00172959">
      <w:bookmarkStart w:id="3" w:name="_Hlk33354958"/>
      <w:bookmarkEnd w:id="2"/>
      <w:r w:rsidRPr="00172959">
        <w:t>HOTEL ASAM GmbH &amp; Co. KG</w:t>
      </w:r>
      <w:r w:rsidRPr="00172959">
        <w:br/>
        <w:t>Wittelsbacherhöhe 1</w:t>
      </w:r>
      <w:r w:rsidRPr="00172959">
        <w:br/>
        <w:t>94315 Straubing</w:t>
      </w:r>
      <w:r w:rsidRPr="00172959">
        <w:br/>
      </w:r>
      <w:hyperlink r:id="rId7" w:history="1">
        <w:r w:rsidRPr="00172959">
          <w:t>info@hotelasam.de</w:t>
        </w:r>
      </w:hyperlink>
    </w:p>
    <w:p w14:paraId="3D1EA21E" w14:textId="77777777" w:rsidR="00416BB9" w:rsidRPr="00172959" w:rsidRDefault="00416BB9" w:rsidP="00172959">
      <w:pPr>
        <w:pStyle w:val="berschrift1"/>
      </w:pPr>
      <w:r w:rsidRPr="00172959">
        <w:t>Wer ist der betriebliche Datenschutzbeauftragte?</w:t>
      </w:r>
    </w:p>
    <w:bookmarkEnd w:id="3"/>
    <w:p w14:paraId="5855EC1E" w14:textId="1FAA2B19" w:rsidR="005B2BC6" w:rsidRPr="00172959" w:rsidRDefault="00416BB9" w:rsidP="002E36B0">
      <w:pPr>
        <w:rPr>
          <w:rFonts w:cs="Arial"/>
        </w:rPr>
      </w:pPr>
      <w:r w:rsidRPr="00172959">
        <w:rPr>
          <w:rFonts w:cs="Arial"/>
        </w:rPr>
        <w:t xml:space="preserve">Omnis Consulting GmbH, </w:t>
      </w:r>
      <w:r w:rsidRPr="00172959">
        <w:rPr>
          <w:rFonts w:cs="Arial"/>
        </w:rPr>
        <w:br/>
        <w:t>Ernst Buchner</w:t>
      </w:r>
      <w:r w:rsidRPr="00172959">
        <w:rPr>
          <w:rFonts w:cs="Arial"/>
        </w:rPr>
        <w:br/>
        <w:t xml:space="preserve">Innere Passauer Straße 2, </w:t>
      </w:r>
      <w:r w:rsidRPr="00172959">
        <w:rPr>
          <w:rFonts w:cs="Arial"/>
        </w:rPr>
        <w:br/>
        <w:t>94315 Straubing</w:t>
      </w:r>
      <w:r w:rsidR="005B2BC6" w:rsidRPr="00172959">
        <w:rPr>
          <w:rFonts w:cs="Arial"/>
        </w:rPr>
        <w:br/>
        <w:t>dsb@omnis-consulting.de</w:t>
      </w:r>
    </w:p>
    <w:p w14:paraId="7BD71235" w14:textId="77777777" w:rsidR="00416BB9" w:rsidRPr="00172959" w:rsidRDefault="00416BB9" w:rsidP="00172959">
      <w:pPr>
        <w:pStyle w:val="berschrift1"/>
      </w:pPr>
      <w:r w:rsidRPr="00172959">
        <w:t>Wofür verwenden wir Ihre</w:t>
      </w:r>
      <w:r w:rsidRPr="00172959">
        <w:rPr>
          <w:spacing w:val="-2"/>
        </w:rPr>
        <w:t xml:space="preserve"> </w:t>
      </w:r>
      <w:r w:rsidRPr="00172959">
        <w:t>Daten?</w:t>
      </w:r>
    </w:p>
    <w:p w14:paraId="04E2838D" w14:textId="0C8EE68E" w:rsidR="00487DA4" w:rsidRPr="00172959" w:rsidRDefault="00416BB9" w:rsidP="00487DA4">
      <w:pPr>
        <w:rPr>
          <w:rFonts w:cs="Arial"/>
        </w:rPr>
      </w:pPr>
      <w:r w:rsidRPr="00172959">
        <w:rPr>
          <w:rFonts w:cs="Arial"/>
        </w:rPr>
        <w:t>Ihre Daten werden im Rahmen von Geschäftsprozessen zur Abwicklung von Verträgen, bzw. Vorverträgen erhoben und verarbeitet.</w:t>
      </w:r>
      <w:r w:rsidR="006B744E" w:rsidRPr="00172959">
        <w:rPr>
          <w:rFonts w:cs="Arial"/>
        </w:rPr>
        <w:t xml:space="preserve"> Verarbeitung umfasst unter anderem die Erhebung, Speicherung, Nutzung, Veränderung und Löschung der Daten.</w:t>
      </w:r>
      <w:r w:rsidR="00487DA4" w:rsidRPr="00172959">
        <w:rPr>
          <w:rFonts w:cs="Arial"/>
        </w:rPr>
        <w:t xml:space="preserve"> Die Erhebung dieser Daten erfolgt, um Sie als unseren Vertragspartner identifizieren zu</w:t>
      </w:r>
      <w:r w:rsidR="00487DA4" w:rsidRPr="00172959">
        <w:rPr>
          <w:rFonts w:cs="Arial"/>
          <w:spacing w:val="-5"/>
        </w:rPr>
        <w:t xml:space="preserve"> </w:t>
      </w:r>
      <w:r w:rsidR="00487DA4" w:rsidRPr="00172959">
        <w:rPr>
          <w:rFonts w:cs="Arial"/>
        </w:rPr>
        <w:t>können; um Sie angemessen beraten und erteilte Aufträge erfüllen zu</w:t>
      </w:r>
      <w:r w:rsidR="00487DA4" w:rsidRPr="00172959">
        <w:rPr>
          <w:rFonts w:cs="Arial"/>
          <w:spacing w:val="-8"/>
        </w:rPr>
        <w:t xml:space="preserve"> </w:t>
      </w:r>
      <w:r w:rsidR="00487DA4" w:rsidRPr="00172959">
        <w:rPr>
          <w:rFonts w:cs="Arial"/>
        </w:rPr>
        <w:t>können; zur Korrespondenz mit</w:t>
      </w:r>
      <w:r w:rsidR="00487DA4" w:rsidRPr="00172959">
        <w:rPr>
          <w:rFonts w:cs="Arial"/>
          <w:spacing w:val="-4"/>
        </w:rPr>
        <w:t xml:space="preserve"> </w:t>
      </w:r>
      <w:r w:rsidR="00487DA4" w:rsidRPr="00172959">
        <w:rPr>
          <w:rFonts w:cs="Arial"/>
        </w:rPr>
        <w:t>Ihnen; zur</w:t>
      </w:r>
      <w:r w:rsidR="00487DA4" w:rsidRPr="00172959">
        <w:rPr>
          <w:rFonts w:cs="Arial"/>
          <w:spacing w:val="-7"/>
        </w:rPr>
        <w:t xml:space="preserve"> </w:t>
      </w:r>
      <w:r w:rsidR="00487DA4" w:rsidRPr="00172959">
        <w:rPr>
          <w:rFonts w:cs="Arial"/>
        </w:rPr>
        <w:t>Rechnungsstellung; zur Abwicklung von evtl. vorliegenden Haftungsansprüchen sowie der Geltendmachung etwaiger Ansprüche gegen</w:t>
      </w:r>
      <w:r w:rsidR="00487DA4" w:rsidRPr="00172959">
        <w:rPr>
          <w:rFonts w:cs="Arial"/>
          <w:spacing w:val="-1"/>
        </w:rPr>
        <w:t xml:space="preserve"> </w:t>
      </w:r>
      <w:r w:rsidR="00487DA4" w:rsidRPr="00172959">
        <w:rPr>
          <w:rFonts w:cs="Arial"/>
        </w:rPr>
        <w:t>Sie</w:t>
      </w:r>
      <w:r w:rsidR="005B2BC6" w:rsidRPr="00172959">
        <w:rPr>
          <w:rFonts w:cs="Arial"/>
        </w:rPr>
        <w:t>.</w:t>
      </w:r>
    </w:p>
    <w:p w14:paraId="00DD7B4A" w14:textId="77777777" w:rsidR="006B744E" w:rsidRPr="00172959" w:rsidRDefault="006B744E" w:rsidP="00172959">
      <w:pPr>
        <w:pStyle w:val="berschrift1"/>
      </w:pPr>
      <w:bookmarkStart w:id="4" w:name="_Hlk33366718"/>
      <w:r w:rsidRPr="00172959">
        <w:t>Welche Daten verarbeiten wir von Ihnen?</w:t>
      </w:r>
    </w:p>
    <w:bookmarkEnd w:id="4"/>
    <w:p w14:paraId="6EF44CAC" w14:textId="0F4CF8AD" w:rsidR="00934452" w:rsidRPr="00172959" w:rsidRDefault="0082648E" w:rsidP="0082648E">
      <w:pPr>
        <w:rPr>
          <w:rFonts w:cs="Arial"/>
        </w:rPr>
      </w:pPr>
      <w:r w:rsidRPr="00172959">
        <w:rPr>
          <w:rFonts w:cs="Arial"/>
        </w:rPr>
        <w:t xml:space="preserve">Zu den erforderlichen Daten gehören insbesondere Ihre Stammdaten wie </w:t>
      </w:r>
      <w:r w:rsidR="00C0317D" w:rsidRPr="00172959">
        <w:rPr>
          <w:rFonts w:cs="Arial"/>
        </w:rPr>
        <w:t>Anrede, Vorname, Nachname, ggf. auch von weiteren Ansprechpartnern im</w:t>
      </w:r>
      <w:r w:rsidR="00C0317D" w:rsidRPr="00172959">
        <w:rPr>
          <w:rFonts w:cs="Arial"/>
          <w:spacing w:val="-9"/>
        </w:rPr>
        <w:t xml:space="preserve"> </w:t>
      </w:r>
      <w:r w:rsidR="00C0317D" w:rsidRPr="00172959">
        <w:rPr>
          <w:rFonts w:cs="Arial"/>
        </w:rPr>
        <w:t>Unternehmen</w:t>
      </w:r>
      <w:r w:rsidRPr="00172959">
        <w:rPr>
          <w:rFonts w:cs="Arial"/>
        </w:rPr>
        <w:t xml:space="preserve">, sowie ihre Kontaktdaten wie </w:t>
      </w:r>
      <w:r w:rsidR="00C0317D" w:rsidRPr="00172959">
        <w:rPr>
          <w:rFonts w:cs="Arial"/>
        </w:rPr>
        <w:t>eine gültige E-Mail-Adresse</w:t>
      </w:r>
      <w:r w:rsidR="005B2BC6" w:rsidRPr="00172959">
        <w:rPr>
          <w:rFonts w:cs="Arial"/>
        </w:rPr>
        <w:t xml:space="preserve">, </w:t>
      </w:r>
      <w:r w:rsidR="00C0317D" w:rsidRPr="00172959">
        <w:rPr>
          <w:rFonts w:cs="Arial"/>
        </w:rPr>
        <w:t>vollständige Anschrift, ggf. abweichende, postalische</w:t>
      </w:r>
      <w:r w:rsidR="00C0317D" w:rsidRPr="00172959">
        <w:rPr>
          <w:rFonts w:cs="Arial"/>
          <w:spacing w:val="-7"/>
        </w:rPr>
        <w:t xml:space="preserve"> </w:t>
      </w:r>
      <w:r w:rsidR="00C0317D" w:rsidRPr="00172959">
        <w:rPr>
          <w:rFonts w:cs="Arial"/>
        </w:rPr>
        <w:t>Angaben</w:t>
      </w:r>
      <w:r w:rsidRPr="00172959">
        <w:rPr>
          <w:rFonts w:cs="Arial"/>
        </w:rPr>
        <w:t xml:space="preserve">, </w:t>
      </w:r>
      <w:r w:rsidR="00C0317D" w:rsidRPr="00172959">
        <w:rPr>
          <w:rFonts w:cs="Arial"/>
        </w:rPr>
        <w:t>Telefonnummer (Festnetz und/oder</w:t>
      </w:r>
      <w:r w:rsidR="00C0317D" w:rsidRPr="00172959">
        <w:rPr>
          <w:rFonts w:cs="Arial"/>
          <w:spacing w:val="-8"/>
        </w:rPr>
        <w:t xml:space="preserve"> </w:t>
      </w:r>
      <w:r w:rsidR="00C0317D" w:rsidRPr="00172959">
        <w:rPr>
          <w:rFonts w:cs="Arial"/>
        </w:rPr>
        <w:t>Mobilfunk)</w:t>
      </w:r>
      <w:r w:rsidRPr="00172959">
        <w:rPr>
          <w:rFonts w:cs="Arial"/>
        </w:rPr>
        <w:t xml:space="preserve"> und weitere Informationen wie </w:t>
      </w:r>
      <w:r w:rsidR="00C0317D" w:rsidRPr="00172959">
        <w:rPr>
          <w:rFonts w:cs="Arial"/>
        </w:rPr>
        <w:t>Steuernummern,</w:t>
      </w:r>
      <w:r w:rsidR="00C0317D" w:rsidRPr="00172959">
        <w:rPr>
          <w:rFonts w:cs="Arial"/>
          <w:spacing w:val="-4"/>
        </w:rPr>
        <w:t xml:space="preserve"> </w:t>
      </w:r>
      <w:r w:rsidR="00C0317D" w:rsidRPr="00172959">
        <w:rPr>
          <w:rFonts w:cs="Arial"/>
        </w:rPr>
        <w:t>Umsatzsteueridentnummer und</w:t>
      </w:r>
      <w:r w:rsidR="00C0317D" w:rsidRPr="00172959">
        <w:rPr>
          <w:rFonts w:cs="Arial"/>
          <w:spacing w:val="-2"/>
        </w:rPr>
        <w:t xml:space="preserve"> </w:t>
      </w:r>
      <w:r w:rsidR="00C0317D" w:rsidRPr="00172959">
        <w:rPr>
          <w:rFonts w:cs="Arial"/>
        </w:rPr>
        <w:t>Umsatzdaten</w:t>
      </w:r>
      <w:r w:rsidRPr="00172959">
        <w:rPr>
          <w:rFonts w:cs="Arial"/>
        </w:rPr>
        <w:t xml:space="preserve"> sowie </w:t>
      </w:r>
      <w:r w:rsidR="00C0317D" w:rsidRPr="00172959">
        <w:rPr>
          <w:rFonts w:cs="Arial"/>
        </w:rPr>
        <w:t>Informationen, die für die Durchführung des jeweiligen Vertragsverhältnisses notwendig</w:t>
      </w:r>
      <w:r w:rsidR="00C0317D" w:rsidRPr="00172959">
        <w:rPr>
          <w:rFonts w:cs="Arial"/>
          <w:spacing w:val="-20"/>
        </w:rPr>
        <w:t xml:space="preserve"> </w:t>
      </w:r>
      <w:r w:rsidR="00C0317D" w:rsidRPr="00172959">
        <w:rPr>
          <w:rFonts w:cs="Arial"/>
        </w:rPr>
        <w:t>sind</w:t>
      </w:r>
      <w:bookmarkStart w:id="5" w:name="_Hlk74038864"/>
      <w:r w:rsidR="000C6564" w:rsidRPr="00172959">
        <w:rPr>
          <w:rFonts w:eastAsiaTheme="minorHAnsi" w:cs="Arial"/>
          <w:color w:val="auto"/>
          <w:lang w:eastAsia="en-US" w:bidi="ar-SA"/>
        </w:rPr>
        <w:t xml:space="preserve"> </w:t>
      </w:r>
      <w:r w:rsidR="000C6564" w:rsidRPr="00172959">
        <w:rPr>
          <w:rFonts w:cs="Arial"/>
        </w:rPr>
        <w:t>Eine Videoüberwachung und -aufzeichnung in den Bereichen der Ein- und Ausgänge des Betriebsgeländes und weiteren ausgewiesenen Zonen findet zur Gewährleistung der IT-, Gebäude -und Anlagensicherheit sowie eines reibungslosen Betriebsablaufs (Zutritts-, Zugriffskontrolle) und Verhinderung und Aufklärung von Straftaten sowie Geltendmachung rechtlicher Ansprüche statt.</w:t>
      </w:r>
      <w:bookmarkEnd w:id="5"/>
    </w:p>
    <w:p w14:paraId="2D2E63BD" w14:textId="77777777" w:rsidR="00487DA4" w:rsidRPr="00172959" w:rsidRDefault="00487DA4" w:rsidP="00172959">
      <w:pPr>
        <w:pStyle w:val="berschrift1"/>
      </w:pPr>
      <w:bookmarkStart w:id="6" w:name="_Hlk33366802"/>
      <w:bookmarkStart w:id="7" w:name="_Hlk33366811"/>
      <w:r w:rsidRPr="00172959">
        <w:t>Wie erhalten wir Ihre</w:t>
      </w:r>
      <w:r w:rsidRPr="00172959">
        <w:rPr>
          <w:spacing w:val="-3"/>
        </w:rPr>
        <w:t xml:space="preserve"> </w:t>
      </w:r>
      <w:r w:rsidRPr="00172959">
        <w:t>Daten?</w:t>
      </w:r>
    </w:p>
    <w:p w14:paraId="67B509DF" w14:textId="4B79E454" w:rsidR="00487DA4" w:rsidRPr="00172959" w:rsidRDefault="00487DA4" w:rsidP="00487DA4">
      <w:pPr>
        <w:rPr>
          <w:rFonts w:cs="Arial"/>
        </w:rPr>
      </w:pPr>
      <w:r w:rsidRPr="00172959">
        <w:rPr>
          <w:rFonts w:cs="Arial"/>
        </w:rPr>
        <w:t>Wir verarbeiten die Daten, die wir im Rahmen unserer Geschäftsbeziehung von Ihnen erhalten haben</w:t>
      </w:r>
      <w:r w:rsidR="009E4984" w:rsidRPr="00172959">
        <w:rPr>
          <w:rFonts w:cs="Arial"/>
        </w:rPr>
        <w:t>.</w:t>
      </w:r>
    </w:p>
    <w:bookmarkEnd w:id="6"/>
    <w:p w14:paraId="2748A367" w14:textId="77777777" w:rsidR="006B744E" w:rsidRPr="00172959" w:rsidRDefault="006B744E" w:rsidP="00172959">
      <w:pPr>
        <w:pStyle w:val="berschrift1"/>
      </w:pPr>
      <w:r w:rsidRPr="00172959">
        <w:t>Wer hat Zugriff auf Ihre Daten und wie wird dieser gesichert?</w:t>
      </w:r>
    </w:p>
    <w:bookmarkEnd w:id="7"/>
    <w:p w14:paraId="7D0CC0DC" w14:textId="45279D2D" w:rsidR="003A070F" w:rsidRPr="00172959" w:rsidRDefault="003A070F" w:rsidP="006B744E">
      <w:pPr>
        <w:rPr>
          <w:rFonts w:cs="Arial"/>
        </w:rPr>
      </w:pPr>
      <w:r w:rsidRPr="00172959">
        <w:rPr>
          <w:rFonts w:cs="Arial"/>
        </w:rPr>
        <w:t>Eine Übermittlung ihrer personenbezogenen Daten findet innerhalb des Unternehmens an diejenige Stellen, die diese zur Erfüllung unserer vorvertraglichen und vertraglichen und gesetzlichen Pflichten benötigen statt.</w:t>
      </w:r>
    </w:p>
    <w:p w14:paraId="28B175C5" w14:textId="6440CB4A" w:rsidR="006B744E" w:rsidRPr="00172959" w:rsidRDefault="006B744E" w:rsidP="006B744E">
      <w:pPr>
        <w:rPr>
          <w:rFonts w:cs="Arial"/>
        </w:rPr>
      </w:pPr>
      <w:r w:rsidRPr="00172959">
        <w:rPr>
          <w:rFonts w:cs="Arial"/>
        </w:rPr>
        <w:t xml:space="preserve">Eine Übermittlung Ihrer persönlichen Daten an Dritte zu anderen als den im Folgenden aufgeführten Zwecken findet nicht statt. </w:t>
      </w:r>
    </w:p>
    <w:p w14:paraId="3AFFC7C1" w14:textId="77777777" w:rsidR="006B744E" w:rsidRPr="00172959" w:rsidRDefault="006B744E" w:rsidP="006B744E">
      <w:pPr>
        <w:rPr>
          <w:rFonts w:cs="Arial"/>
        </w:rPr>
      </w:pPr>
      <w:r w:rsidRPr="00172959">
        <w:rPr>
          <w:rFonts w:cs="Arial"/>
        </w:rPr>
        <w:t xml:space="preserve">Soweit dies nach Art. 6 Abs. </w:t>
      </w:r>
      <w:proofErr w:type="gramStart"/>
      <w:r w:rsidRPr="00172959">
        <w:rPr>
          <w:rFonts w:cs="Arial"/>
        </w:rPr>
        <w:t>1</w:t>
      </w:r>
      <w:proofErr w:type="gramEnd"/>
      <w:r w:rsidRPr="00172959">
        <w:rPr>
          <w:rFonts w:cs="Arial"/>
        </w:rPr>
        <w:t xml:space="preserve"> S. 1 lit. b und lit. f DSGVO für die Erfüllung von Vertragsverhältnissen mit Ihnen erforderlich ist, werden Ihre personenbezogenen Daten an Dritte weitergegeben. Hierzu gehört insbesondere folgende Weitergaben:</w:t>
      </w:r>
    </w:p>
    <w:p w14:paraId="73E4D391" w14:textId="1E393B97" w:rsidR="005D62CC" w:rsidRPr="00172959" w:rsidRDefault="006B744E" w:rsidP="005D62CC">
      <w:pPr>
        <w:rPr>
          <w:rFonts w:cs="Arial"/>
        </w:rPr>
      </w:pPr>
      <w:r w:rsidRPr="00172959">
        <w:rPr>
          <w:rFonts w:cs="Arial"/>
        </w:rPr>
        <w:t>im Rahmen der Finanzbuchhaltung an unseren</w:t>
      </w:r>
      <w:r w:rsidRPr="00172959">
        <w:rPr>
          <w:rFonts w:cs="Arial"/>
          <w:spacing w:val="-3"/>
        </w:rPr>
        <w:t xml:space="preserve"> </w:t>
      </w:r>
      <w:r w:rsidRPr="00172959">
        <w:rPr>
          <w:rFonts w:cs="Arial"/>
        </w:rPr>
        <w:t xml:space="preserve">Steuerberater, </w:t>
      </w:r>
      <w:r w:rsidR="005B2BC6" w:rsidRPr="00172959">
        <w:rPr>
          <w:rFonts w:cs="Arial"/>
        </w:rPr>
        <w:t xml:space="preserve">Wirtschaftsprüfer, </w:t>
      </w:r>
      <w:r w:rsidRPr="00172959">
        <w:rPr>
          <w:rFonts w:cs="Arial"/>
        </w:rPr>
        <w:t>Rechtsanwälte um ggf. Forderungen einzuziehen und Ansprüche gerichtlich</w:t>
      </w:r>
      <w:r w:rsidRPr="00172959">
        <w:rPr>
          <w:rFonts w:cs="Arial"/>
          <w:spacing w:val="-16"/>
        </w:rPr>
        <w:t xml:space="preserve"> </w:t>
      </w:r>
      <w:r w:rsidRPr="00172959">
        <w:rPr>
          <w:rFonts w:cs="Arial"/>
        </w:rPr>
        <w:t xml:space="preserve">durchzusetzen, an Kreditinstitute und Anbieter von </w:t>
      </w:r>
      <w:r w:rsidRPr="00172959">
        <w:rPr>
          <w:rFonts w:cs="Arial"/>
        </w:rPr>
        <w:lastRenderedPageBreak/>
        <w:t>Zahlungsdienstleitungen für die Abrechnung und Abwicklung von Zahlungen, öffentliche Stellen in begründeten Fällen, z. B. die</w:t>
      </w:r>
      <w:r w:rsidRPr="00172959">
        <w:rPr>
          <w:rFonts w:cs="Arial"/>
          <w:spacing w:val="-6"/>
        </w:rPr>
        <w:t xml:space="preserve"> </w:t>
      </w:r>
      <w:r w:rsidRPr="00172959">
        <w:rPr>
          <w:rFonts w:cs="Arial"/>
        </w:rPr>
        <w:t>Finanzbehörden, IT-Dienstleister zur Aufrechterhaltung unserer IT-Infrastruktur und</w:t>
      </w:r>
      <w:r w:rsidRPr="00172959">
        <w:rPr>
          <w:rFonts w:cs="Arial"/>
          <w:spacing w:val="-11"/>
        </w:rPr>
        <w:t xml:space="preserve"> </w:t>
      </w:r>
      <w:r w:rsidRPr="00172959">
        <w:rPr>
          <w:rFonts w:cs="Arial"/>
        </w:rPr>
        <w:t>Datensicherung</w:t>
      </w:r>
      <w:r w:rsidR="005D62CC" w:rsidRPr="00172959">
        <w:rPr>
          <w:rFonts w:cs="Arial"/>
        </w:rPr>
        <w:t>. An öffentliche Stellen und Institutionen wie Polizei/Staatsanwaltschaft, Aufsichtsbehörden bei entsprechenden Anfrage unter Berücksichtigung einer Rechtsgrundlage.</w:t>
      </w:r>
    </w:p>
    <w:p w14:paraId="267AC2EC" w14:textId="02BA52DF" w:rsidR="00F225D4" w:rsidRPr="00172959" w:rsidRDefault="00F225D4" w:rsidP="00F225D4">
      <w:pPr>
        <w:rPr>
          <w:rFonts w:cs="Arial"/>
        </w:rPr>
      </w:pPr>
      <w:r w:rsidRPr="00172959">
        <w:rPr>
          <w:rFonts w:cs="Arial"/>
        </w:rPr>
        <w:t xml:space="preserve">Im Rahmen der üblichen Bürokommunikation nutzen wir Microsoft 365 und Microsoft Teams. Microsoft 365 und Microsoft Teams sind ein Service der Microsoft Ireland </w:t>
      </w:r>
      <w:proofErr w:type="spellStart"/>
      <w:r w:rsidRPr="00172959">
        <w:rPr>
          <w:rFonts w:cs="Arial"/>
        </w:rPr>
        <w:t>Operations</w:t>
      </w:r>
      <w:proofErr w:type="spellEnd"/>
      <w:r w:rsidRPr="00172959">
        <w:rPr>
          <w:rFonts w:cs="Arial"/>
        </w:rPr>
        <w:t>, Ltd. Dafür haben wir einen Auftragsverarbeitungsvertrag mit dem Anbieter geschlossen.</w:t>
      </w:r>
      <w:r w:rsidRPr="00172959">
        <w:rPr>
          <w:rFonts w:cs="Arial"/>
        </w:rPr>
        <w:br/>
        <w:t>Bei der Nutzung von „Microsoft Teams“ werden verschiedene Datenarten verarbeitet. Der Umfang der Daten hängt dabei auch davon ab, welche Angaben zu Daten Sie vor bzw. bei der Teilnahme an einem „Online-Meeting“ machen.</w:t>
      </w:r>
    </w:p>
    <w:p w14:paraId="4E9493E7" w14:textId="77777777" w:rsidR="00F225D4" w:rsidRPr="00172959" w:rsidRDefault="00F225D4" w:rsidP="00F225D4">
      <w:pPr>
        <w:rPr>
          <w:rFonts w:cs="Arial"/>
        </w:rPr>
      </w:pPr>
      <w:r w:rsidRPr="00172959">
        <w:rPr>
          <w:rFonts w:cs="Arial"/>
        </w:rPr>
        <w:t>Folgende personenbezogene Daten sind Gegenstand der Verarbeitung:</w:t>
      </w:r>
    </w:p>
    <w:p w14:paraId="2FEC7B2D" w14:textId="4F3F38CC" w:rsidR="00F225D4" w:rsidRPr="00172959" w:rsidRDefault="00F225D4" w:rsidP="00F225D4">
      <w:pPr>
        <w:rPr>
          <w:rFonts w:cs="Arial"/>
        </w:rPr>
      </w:pPr>
      <w:r w:rsidRPr="00172959">
        <w:rPr>
          <w:rFonts w:cs="Arial"/>
        </w:rPr>
        <w:t>•</w:t>
      </w:r>
      <w:r w:rsidRPr="00172959">
        <w:rPr>
          <w:rFonts w:cs="Arial"/>
        </w:rPr>
        <w:tab/>
        <w:t>Angaben zum Benutzer: Anzeigename, E-Mail-Adresse, Profilbild (optional), Bevorzugte Sprache</w:t>
      </w:r>
    </w:p>
    <w:p w14:paraId="36150503" w14:textId="33CCD939" w:rsidR="00826D0B" w:rsidRPr="00172959" w:rsidRDefault="0097276D" w:rsidP="00826D0B">
      <w:pPr>
        <w:rPr>
          <w:rFonts w:cs="Arial"/>
          <w:highlight w:val="yellow"/>
        </w:rPr>
      </w:pPr>
      <w:bookmarkStart w:id="8" w:name="_Hlk90030416"/>
      <w:r w:rsidRPr="00172959">
        <w:rPr>
          <w:rFonts w:cs="Arial"/>
        </w:rPr>
        <w:t>Teilweise bedienen wir uns zur Verarbeitung Ihrer Daten weiterer externer Dienstleister. Diese wurden von uns sorgfältig ausgewählt und beauftragt, sind an unsere Weisungen gebunden und werden regelmäßig kontrolliert.</w:t>
      </w:r>
      <w:r w:rsidR="00826D0B" w:rsidRPr="00172959">
        <w:rPr>
          <w:rFonts w:cs="Arial"/>
        </w:rPr>
        <w:t xml:space="preserve"> Dies sind Unternehmen in den Kategorien IT-Dienstleistungen, Telekommunikation, Beratung, Marketing und Datenvernichtung</w:t>
      </w:r>
    </w:p>
    <w:bookmarkEnd w:id="8"/>
    <w:p w14:paraId="7D22CAEB" w14:textId="77777777" w:rsidR="006B744E" w:rsidRPr="00172959" w:rsidRDefault="006B744E" w:rsidP="006B744E">
      <w:pPr>
        <w:rPr>
          <w:rFonts w:cs="Arial"/>
        </w:rPr>
      </w:pPr>
      <w:r w:rsidRPr="00172959">
        <w:rPr>
          <w:rFonts w:cs="Arial"/>
        </w:rPr>
        <w:t>Die weitergegebenen Daten dürfen von dem Dritten ausschließlich zu den genannten Zwecken verwendet werden.</w:t>
      </w:r>
    </w:p>
    <w:p w14:paraId="4A06E55B" w14:textId="34B5DF19" w:rsidR="006B744E" w:rsidRPr="00172959" w:rsidRDefault="006B744E" w:rsidP="0062145A">
      <w:pPr>
        <w:rPr>
          <w:rFonts w:cs="Arial"/>
        </w:rPr>
      </w:pPr>
      <w:r w:rsidRPr="00172959">
        <w:rPr>
          <w:rFonts w:cs="Arial"/>
        </w:rPr>
        <w:t>Ihre Daten werden nicht in ein Drittland übermittelt.</w:t>
      </w:r>
    </w:p>
    <w:p w14:paraId="0599A8BB" w14:textId="77777777" w:rsidR="006B744E" w:rsidRPr="00172959" w:rsidRDefault="006B744E" w:rsidP="00172959">
      <w:pPr>
        <w:pStyle w:val="berschrift1"/>
      </w:pPr>
      <w:bookmarkStart w:id="9" w:name="_Hlk33366822"/>
      <w:r w:rsidRPr="00172959">
        <w:t>Auf welcher Rechtsgrundlage verarbeiten wir Ihre Daten?</w:t>
      </w:r>
    </w:p>
    <w:bookmarkEnd w:id="9"/>
    <w:p w14:paraId="72EACB26" w14:textId="77777777" w:rsidR="0062145A" w:rsidRPr="00172959" w:rsidRDefault="00C0317D" w:rsidP="00487DA4">
      <w:pPr>
        <w:rPr>
          <w:rFonts w:cs="Arial"/>
        </w:rPr>
      </w:pPr>
      <w:r w:rsidRPr="00172959">
        <w:rPr>
          <w:rFonts w:cs="Arial"/>
        </w:rPr>
        <w:t xml:space="preserve">Die Datenverarbeitung erfolgt auf Ihre Anfrage hin und ist nach Art. 6 Abs. </w:t>
      </w:r>
      <w:proofErr w:type="gramStart"/>
      <w:r w:rsidRPr="00172959">
        <w:rPr>
          <w:rFonts w:cs="Arial"/>
        </w:rPr>
        <w:t>1</w:t>
      </w:r>
      <w:proofErr w:type="gramEnd"/>
      <w:r w:rsidRPr="00172959">
        <w:rPr>
          <w:rFonts w:cs="Arial"/>
        </w:rPr>
        <w:t xml:space="preserve"> S</w:t>
      </w:r>
      <w:r w:rsidR="003A3775" w:rsidRPr="00172959">
        <w:rPr>
          <w:rFonts w:cs="Arial"/>
        </w:rPr>
        <w:t>. 1 lit. b DSGVO zu den genann</w:t>
      </w:r>
      <w:r w:rsidRPr="00172959">
        <w:rPr>
          <w:rFonts w:cs="Arial"/>
        </w:rPr>
        <w:t>ten Zwecken für die angemessene Bearbeitung und die beidseitige Erfüllung von Verpflichtungen aus dem Vertrag erforderlich</w:t>
      </w:r>
      <w:bookmarkStart w:id="10" w:name="_Hlk33355219"/>
      <w:r w:rsidR="00487DA4" w:rsidRPr="00172959">
        <w:rPr>
          <w:rFonts w:cs="Arial"/>
        </w:rPr>
        <w:t xml:space="preserve">. </w:t>
      </w:r>
    </w:p>
    <w:p w14:paraId="34805A01" w14:textId="52274821" w:rsidR="0062145A" w:rsidRPr="00172959" w:rsidRDefault="00487DA4" w:rsidP="00487DA4">
      <w:pPr>
        <w:rPr>
          <w:rFonts w:cs="Arial"/>
        </w:rPr>
      </w:pPr>
      <w:r w:rsidRPr="00172959">
        <w:rPr>
          <w:rFonts w:cs="Arial"/>
        </w:rPr>
        <w:t xml:space="preserve">Eine Verarbeitung Ihrer Daten ist zum Zweck der Erfüllung unterschiedlicher gesetzlicher Verpflichtungen z.B. aus dem Handelsgesetzbuch oder der Abgabenordnung </w:t>
      </w:r>
      <w:r w:rsidR="0062145A" w:rsidRPr="00172959">
        <w:rPr>
          <w:rFonts w:cs="Arial"/>
        </w:rPr>
        <w:t xml:space="preserve">zur Erfüllung rechtlicher Verpflichtungen (Art 6 Abs. 1 </w:t>
      </w:r>
      <w:proofErr w:type="spellStart"/>
      <w:r w:rsidR="0062145A" w:rsidRPr="00172959">
        <w:rPr>
          <w:rFonts w:cs="Arial"/>
        </w:rPr>
        <w:t>lit.c</w:t>
      </w:r>
      <w:proofErr w:type="spellEnd"/>
      <w:r w:rsidR="0062145A" w:rsidRPr="00172959">
        <w:rPr>
          <w:rFonts w:cs="Arial"/>
        </w:rPr>
        <w:t xml:space="preserve"> DS-GVO) </w:t>
      </w:r>
      <w:r w:rsidRPr="00172959">
        <w:rPr>
          <w:rFonts w:cs="Arial"/>
        </w:rPr>
        <w:t>erforderlich</w:t>
      </w:r>
      <w:r w:rsidR="005B2BC6" w:rsidRPr="00172959">
        <w:rPr>
          <w:rFonts w:cs="Arial"/>
        </w:rPr>
        <w:t>.</w:t>
      </w:r>
    </w:p>
    <w:p w14:paraId="3B09B31A" w14:textId="77BD2224" w:rsidR="00487DA4" w:rsidRPr="00172959" w:rsidRDefault="00487DA4" w:rsidP="00487DA4">
      <w:pPr>
        <w:rPr>
          <w:rFonts w:cs="Arial"/>
        </w:rPr>
      </w:pPr>
      <w:r w:rsidRPr="00172959">
        <w:rPr>
          <w:rFonts w:cs="Arial"/>
        </w:rPr>
        <w:t xml:space="preserve">Aufgrund einer Interessenabwägung kann eine Datenverarbeitung über die eigentliche Erfüllung des Vertrags hinaus zur Wahrung berechtigter Interessen von uns oder Dritten </w:t>
      </w:r>
      <w:r w:rsidR="0062145A" w:rsidRPr="00172959">
        <w:rPr>
          <w:rFonts w:cs="Arial"/>
        </w:rPr>
        <w:t>zur Wahrung berechtigter Interessen (Art 6 Abs. 1 lit.f DS-GVO)</w:t>
      </w:r>
      <w:r w:rsidRPr="00172959">
        <w:rPr>
          <w:rFonts w:cs="Arial"/>
        </w:rPr>
        <w:t xml:space="preserve">erfolgen. Eine Datenverarbeitung zur Wahrung berechtigter Interessen erfolgt beispielsweise in folgenden Fällen: - Werbung oder Marketing (siehe Nr. </w:t>
      </w:r>
      <w:r w:rsidR="0062145A" w:rsidRPr="00172959">
        <w:rPr>
          <w:rFonts w:cs="Arial"/>
        </w:rPr>
        <w:t>9</w:t>
      </w:r>
      <w:r w:rsidR="00573806" w:rsidRPr="00172959">
        <w:rPr>
          <w:rFonts w:cs="Arial"/>
        </w:rPr>
        <w:t xml:space="preserve"> und der Durchführung von Videoüberwachung</w:t>
      </w:r>
      <w:r w:rsidR="00AA7184">
        <w:rPr>
          <w:rFonts w:cs="Arial"/>
        </w:rPr>
        <w:t>).</w:t>
      </w:r>
    </w:p>
    <w:p w14:paraId="7E28C502" w14:textId="77777777" w:rsidR="0062145A" w:rsidRPr="00172959" w:rsidRDefault="0062145A" w:rsidP="00172959">
      <w:pPr>
        <w:pStyle w:val="berschrift1"/>
      </w:pPr>
      <w:r w:rsidRPr="00172959">
        <w:t>Verarbeitung personenbezogener Daten zu Werbezwecken</w:t>
      </w:r>
    </w:p>
    <w:p w14:paraId="7D1AD263" w14:textId="77777777" w:rsidR="0062145A" w:rsidRPr="00172959" w:rsidRDefault="0062145A" w:rsidP="0062145A">
      <w:pPr>
        <w:rPr>
          <w:rFonts w:cs="Arial"/>
        </w:rPr>
      </w:pPr>
      <w:r w:rsidRPr="00172959">
        <w:rPr>
          <w:rFonts w:cs="Arial"/>
        </w:rPr>
        <w:t xml:space="preserve"> Der Verwendung Ihrer personenbezogenen Daten für Werbezwecke können Sie jederzeit insgesamt oder für einzelne Maßnahmen widersprechen, ohne dass hierfür andere als die Übermittlungskosten nach den Basistarifen entstehen. Wir sind unter den gesetzlichen Voraussetzungen des § 7 Abs.3 UWG berechtigt, die E-Mail-Adresse, die Sie bei Vertragsabschluss angegeben haben, zur Direktwerbung für eigene ähnliche Waren oder Dienstleistungen zu nutzen. Diese Produktempfehlungen erhalten Sie von uns unabhängig davon, ob Sie einen Newsletter abonniert haben. Wenn Sie keine derartigen Empfehlungen per E-Mail von uns erhalten möchten, können Sie der Verwendung Ihrer Adresse zu diesem Zweck jederzeit widersprechen, ohne dass hierfür andere als die Übermittlungskosten nach den Basistarifen entstehen. Eine Mitteilung in Textform reicht hierfür aus. Selbstverständlich ist in jeder E-Mail immer auch ein Abmeldelink enthalten.</w:t>
      </w:r>
    </w:p>
    <w:p w14:paraId="09061921" w14:textId="77777777" w:rsidR="006B744E" w:rsidRPr="00172959" w:rsidRDefault="006B744E" w:rsidP="00172959">
      <w:pPr>
        <w:pStyle w:val="berschrift1"/>
      </w:pPr>
      <w:r w:rsidRPr="00172959">
        <w:t>Wie lange werden Ihre Daten gespeichert?</w:t>
      </w:r>
    </w:p>
    <w:bookmarkEnd w:id="10"/>
    <w:p w14:paraId="49FEAF86" w14:textId="77777777" w:rsidR="00934452" w:rsidRPr="00172959" w:rsidRDefault="00C0317D" w:rsidP="0082648E">
      <w:pPr>
        <w:rPr>
          <w:rFonts w:cs="Arial"/>
        </w:rPr>
      </w:pPr>
      <w:r w:rsidRPr="00172959">
        <w:rPr>
          <w:rFonts w:cs="Arial"/>
        </w:rPr>
        <w:t>Die für Geschäftsbeziehung von uns erhobenen personenbezogenen Daten we</w:t>
      </w:r>
      <w:r w:rsidR="00C172BE" w:rsidRPr="00172959">
        <w:rPr>
          <w:rFonts w:cs="Arial"/>
        </w:rPr>
        <w:t>rden bis zum Ablauf der gesetz</w:t>
      </w:r>
      <w:r w:rsidRPr="00172959">
        <w:rPr>
          <w:rFonts w:cs="Arial"/>
        </w:rPr>
        <w:t xml:space="preserve">lichen Aufbewahrungspflicht gespeichert und danach gelöscht, es sei denn, dass wir nach Artikel 6 Abs. </w:t>
      </w:r>
      <w:proofErr w:type="gramStart"/>
      <w:r w:rsidRPr="00172959">
        <w:rPr>
          <w:rFonts w:cs="Arial"/>
        </w:rPr>
        <w:t>1</w:t>
      </w:r>
      <w:proofErr w:type="gramEnd"/>
      <w:r w:rsidRPr="00172959">
        <w:rPr>
          <w:rFonts w:cs="Arial"/>
        </w:rPr>
        <w:t xml:space="preserve"> S. 1 lit. c DSGVO aufgrund von steuer- und handelsrechtlichen Aufbewahrungs- und Dokumentationspflichten (aus</w:t>
      </w:r>
      <w:r w:rsidR="0082648E" w:rsidRPr="00172959">
        <w:rPr>
          <w:rFonts w:cs="Arial"/>
        </w:rPr>
        <w:t xml:space="preserve"> </w:t>
      </w:r>
      <w:r w:rsidRPr="00172959">
        <w:rPr>
          <w:rFonts w:cs="Arial"/>
        </w:rPr>
        <w:t xml:space="preserve">HGB, StGB oder AO) zu einer längeren Speicherung verpflichtet sind oder Sie in eine darüber hinausgehende Speicherung nach Art. 6 Abs. </w:t>
      </w:r>
      <w:proofErr w:type="gramStart"/>
      <w:r w:rsidRPr="00172959">
        <w:rPr>
          <w:rFonts w:cs="Arial"/>
        </w:rPr>
        <w:t>1</w:t>
      </w:r>
      <w:proofErr w:type="gramEnd"/>
      <w:r w:rsidRPr="00172959">
        <w:rPr>
          <w:rFonts w:cs="Arial"/>
        </w:rPr>
        <w:t xml:space="preserve"> S. 1 lit. a DSGVO eingewilligt haben.</w:t>
      </w:r>
    </w:p>
    <w:p w14:paraId="4AA08BC9" w14:textId="77777777" w:rsidR="006B744E" w:rsidRPr="00172959" w:rsidRDefault="006B744E" w:rsidP="00172959">
      <w:pPr>
        <w:pStyle w:val="berschrift1"/>
      </w:pPr>
      <w:r w:rsidRPr="00172959">
        <w:t>Was gilt für automatisierte Entscheidungsfindung?</w:t>
      </w:r>
    </w:p>
    <w:p w14:paraId="0C1F6B46" w14:textId="77777777" w:rsidR="006B744E" w:rsidRPr="00172959" w:rsidRDefault="006B744E" w:rsidP="006B744E">
      <w:pPr>
        <w:rPr>
          <w:rFonts w:cs="Arial"/>
        </w:rPr>
      </w:pPr>
      <w:r w:rsidRPr="00172959">
        <w:rPr>
          <w:rFonts w:cs="Arial"/>
        </w:rPr>
        <w:t xml:space="preserve">Automatisierte Entscheidungsfindung auf der Grundlage Ihrer Daten oder eine automatisierte Verarbeitung, </w:t>
      </w:r>
      <w:r w:rsidRPr="00172959">
        <w:rPr>
          <w:rFonts w:cs="Arial"/>
        </w:rPr>
        <w:lastRenderedPageBreak/>
        <w:t>Bewertung und Vorhersage bestimmter Aspekte Ihrer Person (Profilbildung) findet durch uns nicht statt.</w:t>
      </w:r>
    </w:p>
    <w:p w14:paraId="2C631A52" w14:textId="77777777" w:rsidR="006B744E" w:rsidRPr="00172959" w:rsidRDefault="006B744E" w:rsidP="00172959">
      <w:pPr>
        <w:pStyle w:val="berschrift1"/>
      </w:pPr>
      <w:bookmarkStart w:id="11" w:name="_Hlk33355231"/>
      <w:r w:rsidRPr="00172959">
        <w:t>Welche Rechte haben Sie?</w:t>
      </w:r>
    </w:p>
    <w:bookmarkEnd w:id="11"/>
    <w:p w14:paraId="70F596F9" w14:textId="77777777" w:rsidR="007A4F89" w:rsidRPr="00172959" w:rsidRDefault="007A4F89" w:rsidP="007A4F89">
      <w:pPr>
        <w:pStyle w:val="Listenabsatz"/>
        <w:numPr>
          <w:ilvl w:val="0"/>
          <w:numId w:val="7"/>
        </w:numPr>
        <w:rPr>
          <w:rFonts w:cs="Arial"/>
        </w:rPr>
      </w:pPr>
      <w:r w:rsidRPr="00172959">
        <w:rPr>
          <w:rFonts w:cs="Arial"/>
        </w:rPr>
        <w:t>Recht auf Auskunft</w:t>
      </w:r>
    </w:p>
    <w:p w14:paraId="18ADD0D6" w14:textId="77777777" w:rsidR="007A4F89" w:rsidRPr="00172959" w:rsidRDefault="007A4F89" w:rsidP="007A4F89">
      <w:pPr>
        <w:ind w:left="284"/>
        <w:rPr>
          <w:rFonts w:cs="Arial"/>
        </w:rPr>
      </w:pPr>
      <w:r w:rsidRPr="00172959">
        <w:rPr>
          <w:rFonts w:cs="Arial"/>
        </w:rPr>
        <w:t>Sie haben das Recht auf Auskunft und das Recht, eine elektronische Kopie Ihrer personenbezogenen Daten zu erhalten.</w:t>
      </w:r>
    </w:p>
    <w:p w14:paraId="5F315750" w14:textId="77777777" w:rsidR="007A4F89" w:rsidRPr="00172959" w:rsidRDefault="007A4F89" w:rsidP="007A4F89">
      <w:pPr>
        <w:pStyle w:val="Listenabsatz"/>
        <w:numPr>
          <w:ilvl w:val="0"/>
          <w:numId w:val="7"/>
        </w:numPr>
        <w:rPr>
          <w:rFonts w:cs="Arial"/>
        </w:rPr>
      </w:pPr>
      <w:r w:rsidRPr="00172959">
        <w:rPr>
          <w:rFonts w:cs="Arial"/>
        </w:rPr>
        <w:t>Recht auf Berichtigung</w:t>
      </w:r>
    </w:p>
    <w:p w14:paraId="02EF9366" w14:textId="77777777" w:rsidR="007A4F89" w:rsidRPr="00172959" w:rsidRDefault="007A4F89" w:rsidP="0062145A">
      <w:pPr>
        <w:ind w:left="284" w:right="511"/>
        <w:rPr>
          <w:rFonts w:cs="Arial"/>
        </w:rPr>
      </w:pPr>
      <w:r w:rsidRPr="00172959">
        <w:rPr>
          <w:rFonts w:cs="Arial"/>
        </w:rPr>
        <w:t>Sie haben das Recht auf Berichtigung Ihrer personenbezogenen Daten, sofern diese Daten unrichtig sind. Dieses Recht beinhaltet das Recht auf Vervollständigung Ihrer personenbezogenen Daten,</w:t>
      </w:r>
      <w:r w:rsidR="0062145A" w:rsidRPr="00172959">
        <w:rPr>
          <w:rFonts w:cs="Arial"/>
        </w:rPr>
        <w:t xml:space="preserve"> </w:t>
      </w:r>
      <w:r w:rsidRPr="00172959">
        <w:rPr>
          <w:rFonts w:cs="Arial"/>
        </w:rPr>
        <w:t>sofern diese unvollständig sind.</w:t>
      </w:r>
    </w:p>
    <w:p w14:paraId="3BF662C8" w14:textId="77777777" w:rsidR="007A4F89" w:rsidRPr="00172959" w:rsidRDefault="007A4F89" w:rsidP="007A4F89">
      <w:pPr>
        <w:pStyle w:val="Listenabsatz"/>
        <w:numPr>
          <w:ilvl w:val="0"/>
          <w:numId w:val="7"/>
        </w:numPr>
        <w:rPr>
          <w:rFonts w:cs="Arial"/>
        </w:rPr>
      </w:pPr>
      <w:r w:rsidRPr="00172959">
        <w:rPr>
          <w:rFonts w:cs="Arial"/>
        </w:rPr>
        <w:t>Recht auf Löschung (Recht auf Vergessenwerden)</w:t>
      </w:r>
    </w:p>
    <w:p w14:paraId="76386B5F" w14:textId="77777777" w:rsidR="007A4F89" w:rsidRPr="00172959" w:rsidRDefault="007A4F89" w:rsidP="007A4F89">
      <w:pPr>
        <w:ind w:left="284"/>
        <w:rPr>
          <w:rFonts w:cs="Arial"/>
        </w:rPr>
      </w:pPr>
      <w:r w:rsidRPr="00172959">
        <w:rPr>
          <w:rFonts w:cs="Arial"/>
        </w:rPr>
        <w:t>Sie haben das Recht auf Löschung Ihrer personenbezogenen Daten, insbesondere sofern diese Daten nicht länger für die Erfüllung des Zwecks, für den die Daten erhoben wurden, erforderlich sind. Dieses Recht besteht auch, sofern die zugrundeliegende Rechtsgrundlage von Anfang an unwirksam war oder die Wirksamkeit später entfallen ist.</w:t>
      </w:r>
    </w:p>
    <w:p w14:paraId="6D7C0EC0" w14:textId="77777777" w:rsidR="007A4F89" w:rsidRPr="00172959" w:rsidRDefault="007A4F89" w:rsidP="007A4F89">
      <w:pPr>
        <w:pStyle w:val="Listenabsatz"/>
        <w:numPr>
          <w:ilvl w:val="0"/>
          <w:numId w:val="7"/>
        </w:numPr>
        <w:rPr>
          <w:rFonts w:cs="Arial"/>
        </w:rPr>
      </w:pPr>
      <w:r w:rsidRPr="00172959">
        <w:rPr>
          <w:rFonts w:cs="Arial"/>
        </w:rPr>
        <w:t>Recht auf Einschränkung der Verarbeitung</w:t>
      </w:r>
    </w:p>
    <w:p w14:paraId="4B4EC3AD" w14:textId="77777777" w:rsidR="007A4F89" w:rsidRPr="00172959" w:rsidRDefault="007A4F89" w:rsidP="007A4F89">
      <w:pPr>
        <w:ind w:left="284"/>
        <w:rPr>
          <w:rFonts w:cs="Arial"/>
        </w:rPr>
      </w:pPr>
      <w:r w:rsidRPr="00172959">
        <w:rPr>
          <w:rFonts w:cs="Arial"/>
        </w:rPr>
        <w:t xml:space="preserve">Sie haben das Recht auf Einschränkung der Verarbeitung Ihrer personenbezogenen Daten, wenn die Richtigkeit dieser Daten von Ihnen bestritten wird, - Sie die Löschung der personenbezogenen Daten ablehnen und stattdessen die Einschränkung der Nutzung verlangen, - der Verantwortliche die personenbezogenen Daten für die zugrundeliegenden Zwecke nicht mehr benötigt, Sie diese Daten jedoch zur Geltendmachung, Ausübung oder Verteidigung von Rechtsansprüchen brauchen, - Sie der Verarbeitung der personenbezogenen Daten gern. Art. 21 Abs. 1 DSGVO widersprochen haben und nicht feststeht bzw. noch nicht feststeht, ob die berechtigten Gründe des Verantwortlichen gegenüber denen der betroffenen Person überwiegen. </w:t>
      </w:r>
    </w:p>
    <w:p w14:paraId="27B59B4A" w14:textId="77777777" w:rsidR="007A4F89" w:rsidRPr="00172959" w:rsidRDefault="007A4F89" w:rsidP="007A4F89">
      <w:pPr>
        <w:pStyle w:val="Listenabsatz"/>
        <w:numPr>
          <w:ilvl w:val="0"/>
          <w:numId w:val="7"/>
        </w:numPr>
        <w:rPr>
          <w:rFonts w:cs="Arial"/>
        </w:rPr>
      </w:pPr>
      <w:r w:rsidRPr="00172959">
        <w:rPr>
          <w:rFonts w:cs="Arial"/>
        </w:rPr>
        <w:t>Recht auf Datenübertragbarkeit</w:t>
      </w:r>
    </w:p>
    <w:p w14:paraId="7D133EBF" w14:textId="77777777" w:rsidR="007A4F89" w:rsidRPr="00172959" w:rsidRDefault="007A4F89" w:rsidP="007A4F89">
      <w:pPr>
        <w:ind w:left="284"/>
        <w:rPr>
          <w:rFonts w:cs="Arial"/>
        </w:rPr>
      </w:pPr>
      <w:r w:rsidRPr="00172959">
        <w:rPr>
          <w:rFonts w:cs="Arial"/>
        </w:rPr>
        <w:t>Sie haben das Recht, die personenbezogenen Daten, sofern Sie uns diese zur Verfügung gestellt haben, in einem strukturierten, gängigen und maschinenlesbaren Format zu erhalten. Sofern diese Daten auf einer Einwilligung oder zur Vertragsabwicklung verarbeitet werden, haben Sie zudem das Recht, dass wir diese Daten an einen Dritten übermitteln, sofern dies technisch möglich ist</w:t>
      </w:r>
    </w:p>
    <w:p w14:paraId="665B0F8F" w14:textId="77777777" w:rsidR="007A4F89" w:rsidRPr="00172959" w:rsidRDefault="007A4F89" w:rsidP="007A4F89">
      <w:pPr>
        <w:pStyle w:val="Listenabsatz"/>
        <w:numPr>
          <w:ilvl w:val="0"/>
          <w:numId w:val="7"/>
        </w:numPr>
        <w:rPr>
          <w:rFonts w:cs="Arial"/>
          <w:b/>
        </w:rPr>
      </w:pPr>
      <w:r w:rsidRPr="00172959">
        <w:rPr>
          <w:rFonts w:cs="Arial"/>
          <w:b/>
        </w:rPr>
        <w:t>Recht auf Widerspruch</w:t>
      </w:r>
    </w:p>
    <w:p w14:paraId="4E70C9A0" w14:textId="77777777" w:rsidR="007A4F89" w:rsidRPr="00172959" w:rsidRDefault="007A4F89" w:rsidP="007A4F89">
      <w:pPr>
        <w:ind w:left="284"/>
        <w:rPr>
          <w:rFonts w:cs="Arial"/>
          <w:b/>
        </w:rPr>
      </w:pPr>
      <w:r w:rsidRPr="00172959">
        <w:rPr>
          <w:rFonts w:cs="Arial"/>
          <w:b/>
        </w:rPr>
        <w:t>Sie haben ein Recht auf Widerspruch aus Gründen, die sich aus Ihrer besonderen Situation ergeben, jederzeit gegen die Verarbeitung Ihrer personenbezogenen Daten einzulegen. Dieses Recht besteht, sofern die Datenverarbeitung aufgrund von Artikel 6 Absatz 1 lit. f DSGVO (Datenverarbeitung zur Wahrung der berechtigten Interessen) erfolgt.</w:t>
      </w:r>
    </w:p>
    <w:p w14:paraId="57F3CF72" w14:textId="77777777" w:rsidR="007A4F89" w:rsidRPr="00172959" w:rsidRDefault="007A4F89" w:rsidP="007A4F89">
      <w:pPr>
        <w:pStyle w:val="Listenabsatz"/>
        <w:numPr>
          <w:ilvl w:val="0"/>
          <w:numId w:val="7"/>
        </w:numPr>
        <w:rPr>
          <w:rFonts w:cs="Arial"/>
        </w:rPr>
      </w:pPr>
      <w:r w:rsidRPr="00172959">
        <w:rPr>
          <w:rFonts w:cs="Arial"/>
        </w:rPr>
        <w:t>Recht auf Beschwerde bei der Aufsichtsbehörde</w:t>
      </w:r>
    </w:p>
    <w:p w14:paraId="3F6A3DD4" w14:textId="77777777" w:rsidR="007A4F89" w:rsidRPr="00172959" w:rsidRDefault="007A4F89" w:rsidP="007A4F89">
      <w:pPr>
        <w:ind w:left="284"/>
        <w:rPr>
          <w:rFonts w:cs="Arial"/>
        </w:rPr>
      </w:pPr>
      <w:r w:rsidRPr="00172959">
        <w:rPr>
          <w:rFonts w:cs="Arial"/>
        </w:rPr>
        <w:t>Sie haben das Recht, eine Beschwerde bei der zuständigen Datenschutzaufsichtsbehörde einzulegen:</w:t>
      </w:r>
    </w:p>
    <w:p w14:paraId="69D2B9B1" w14:textId="77777777" w:rsidR="007A4F89" w:rsidRPr="00172959" w:rsidRDefault="007A4F89" w:rsidP="007A4F89">
      <w:pPr>
        <w:ind w:left="284"/>
        <w:rPr>
          <w:rFonts w:cs="Arial"/>
        </w:rPr>
      </w:pPr>
      <w:r w:rsidRPr="00172959">
        <w:rPr>
          <w:rFonts w:cs="Arial"/>
        </w:rPr>
        <w:t>Bayerisches Landesamt für Datenschutzaufsicht</w:t>
      </w:r>
      <w:r w:rsidR="0062145A" w:rsidRPr="00172959">
        <w:rPr>
          <w:rFonts w:cs="Arial"/>
        </w:rPr>
        <w:br/>
      </w:r>
      <w:r w:rsidRPr="00172959">
        <w:rPr>
          <w:rFonts w:cs="Arial"/>
        </w:rPr>
        <w:t>Promenade 27</w:t>
      </w:r>
      <w:r w:rsidR="0062145A" w:rsidRPr="00172959">
        <w:rPr>
          <w:rFonts w:cs="Arial"/>
        </w:rPr>
        <w:br/>
      </w:r>
      <w:r w:rsidRPr="00172959">
        <w:rPr>
          <w:rFonts w:cs="Arial"/>
        </w:rPr>
        <w:t>91522 Ansbach</w:t>
      </w:r>
      <w:r w:rsidR="0062145A" w:rsidRPr="00172959">
        <w:rPr>
          <w:rFonts w:cs="Arial"/>
        </w:rPr>
        <w:br/>
      </w:r>
      <w:r w:rsidRPr="00172959">
        <w:rPr>
          <w:rFonts w:cs="Arial"/>
        </w:rPr>
        <w:t>Telefon.: 0981-53 1300</w:t>
      </w:r>
      <w:r w:rsidR="0062145A" w:rsidRPr="00172959">
        <w:rPr>
          <w:rFonts w:cs="Arial"/>
        </w:rPr>
        <w:br/>
      </w:r>
      <w:r w:rsidRPr="00172959">
        <w:rPr>
          <w:rFonts w:cs="Arial"/>
        </w:rPr>
        <w:t>Fax: 0981-53 98 1300</w:t>
      </w:r>
      <w:r w:rsidR="0062145A" w:rsidRPr="00172959">
        <w:rPr>
          <w:rFonts w:cs="Arial"/>
        </w:rPr>
        <w:br/>
      </w:r>
      <w:r w:rsidRPr="00172959">
        <w:rPr>
          <w:rFonts w:cs="Arial"/>
        </w:rPr>
        <w:t>E-Mail: poststelle@lda.bayern.de</w:t>
      </w:r>
    </w:p>
    <w:p w14:paraId="542AA6AC" w14:textId="77777777" w:rsidR="007A4F89" w:rsidRPr="00172959" w:rsidRDefault="007A4F89" w:rsidP="007A4F89">
      <w:pPr>
        <w:rPr>
          <w:rFonts w:cs="Arial"/>
        </w:rPr>
      </w:pPr>
    </w:p>
    <w:p w14:paraId="5485FD8A" w14:textId="77777777" w:rsidR="00573806" w:rsidRPr="00172959" w:rsidRDefault="00573806" w:rsidP="00573806">
      <w:pPr>
        <w:rPr>
          <w:rFonts w:cs="Arial"/>
          <w:szCs w:val="20"/>
        </w:rPr>
      </w:pPr>
      <w:r w:rsidRPr="00172959">
        <w:rPr>
          <w:rFonts w:cs="Arial"/>
          <w:szCs w:val="20"/>
        </w:rPr>
        <w:t>Um Ihre Rechte geltend zu machen, wenden Sie sich bitte per Brief oder E-Mail an bewerber@hotelasam.de oder an Hr. Florian Medek (Postanschrift siehe Abs. 2).</w:t>
      </w:r>
    </w:p>
    <w:p w14:paraId="2198048F" w14:textId="77777777" w:rsidR="0062145A" w:rsidRPr="00172959" w:rsidRDefault="0062145A" w:rsidP="007A4F89">
      <w:pPr>
        <w:rPr>
          <w:rFonts w:cs="Arial"/>
        </w:rPr>
      </w:pPr>
    </w:p>
    <w:p w14:paraId="5FF394C0" w14:textId="77777777" w:rsidR="00487DA4" w:rsidRPr="00172959" w:rsidRDefault="00487DA4" w:rsidP="007A4F89">
      <w:pPr>
        <w:rPr>
          <w:rFonts w:cs="Arial"/>
        </w:rPr>
      </w:pPr>
      <w:r w:rsidRPr="00172959">
        <w:rPr>
          <w:rFonts w:cs="Arial"/>
        </w:rPr>
        <w:t xml:space="preserve">Die Verarbeitung Ihrer Daten ist zum Abschluss bzw. zur Erfüllung Ihres mit uns eingegangenen Vertrages erforderlich. Wenn Sie uns diese Daten nicht zur Verfügung stellen, werden wir den Abschluss des Vertrags in der Regel ablehnen müssen oder einen bestehenden Vertrag nicht mehr durchführen können und folglich beenden müssen. Sie sind jedoch nicht verpflichtet, hinsichtlich für die Vertragserfüllung nicht relevanter bzw. </w:t>
      </w:r>
      <w:r w:rsidRPr="00172959">
        <w:rPr>
          <w:rFonts w:cs="Arial"/>
        </w:rPr>
        <w:lastRenderedPageBreak/>
        <w:t>gesetzlich nicht erforderlicher Daten eine Einwilligung zur Datenverarbeitung zu erteilen.</w:t>
      </w:r>
    </w:p>
    <w:p w14:paraId="1E9E8070" w14:textId="77777777" w:rsidR="00487DA4" w:rsidRPr="00172959" w:rsidRDefault="00487DA4" w:rsidP="007A4F89">
      <w:pPr>
        <w:rPr>
          <w:rFonts w:cs="Arial"/>
        </w:rPr>
      </w:pPr>
    </w:p>
    <w:p w14:paraId="41B217BD" w14:textId="77777777" w:rsidR="00487DA4" w:rsidRPr="00172959" w:rsidRDefault="00487DA4" w:rsidP="007A4F89">
      <w:pPr>
        <w:rPr>
          <w:rFonts w:cs="Arial"/>
        </w:rPr>
      </w:pPr>
    </w:p>
    <w:p w14:paraId="4C4CC39D" w14:textId="77777777" w:rsidR="00934452" w:rsidRPr="00172959" w:rsidRDefault="00934452" w:rsidP="0082648E">
      <w:pPr>
        <w:rPr>
          <w:rFonts w:cs="Arial"/>
          <w:b/>
          <w:sz w:val="19"/>
        </w:rPr>
      </w:pPr>
    </w:p>
    <w:sectPr w:rsidR="00934452" w:rsidRPr="00172959" w:rsidSect="0062145A">
      <w:headerReference w:type="default" r:id="rId8"/>
      <w:pgSz w:w="11910" w:h="16840"/>
      <w:pgMar w:top="1460" w:right="740" w:bottom="1020" w:left="1418" w:header="683"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046B" w14:textId="77777777" w:rsidR="007602AB" w:rsidRDefault="007602AB">
      <w:r>
        <w:separator/>
      </w:r>
    </w:p>
  </w:endnote>
  <w:endnote w:type="continuationSeparator" w:id="0">
    <w:p w14:paraId="378FEC09" w14:textId="77777777" w:rsidR="007602AB" w:rsidRDefault="0076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1F70" w14:textId="77777777" w:rsidR="007602AB" w:rsidRDefault="007602AB">
      <w:r>
        <w:separator/>
      </w:r>
    </w:p>
  </w:footnote>
  <w:footnote w:type="continuationSeparator" w:id="0">
    <w:p w14:paraId="44863FD9" w14:textId="77777777" w:rsidR="007602AB" w:rsidRDefault="0076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2DFD" w14:textId="77777777" w:rsidR="00934452" w:rsidRDefault="00934452">
    <w:pPr>
      <w:pStyle w:val="Textkrpe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90F"/>
    <w:multiLevelType w:val="hybridMultilevel"/>
    <w:tmpl w:val="37506712"/>
    <w:lvl w:ilvl="0" w:tplc="5FEC66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B833E3"/>
    <w:multiLevelType w:val="hybridMultilevel"/>
    <w:tmpl w:val="B00C3B6A"/>
    <w:lvl w:ilvl="0" w:tplc="C7709CD8">
      <w:start w:val="1"/>
      <w:numFmt w:val="decimal"/>
      <w:lvlText w:val="%1."/>
      <w:lvlJc w:val="left"/>
      <w:pPr>
        <w:ind w:left="112" w:hanging="242"/>
      </w:pPr>
      <w:rPr>
        <w:rFonts w:ascii="Calibri" w:eastAsia="Calibri" w:hAnsi="Calibri" w:cs="Calibri" w:hint="default"/>
        <w:b/>
        <w:bCs/>
        <w:color w:val="2E5395"/>
        <w:w w:val="100"/>
        <w:sz w:val="24"/>
        <w:szCs w:val="24"/>
        <w:lang w:val="de-DE" w:eastAsia="de-DE" w:bidi="de-DE"/>
      </w:rPr>
    </w:lvl>
    <w:lvl w:ilvl="1" w:tplc="9F842E0C">
      <w:numFmt w:val="bullet"/>
      <w:lvlText w:val=""/>
      <w:lvlJc w:val="left"/>
      <w:pPr>
        <w:ind w:left="833" w:hanging="360"/>
      </w:pPr>
      <w:rPr>
        <w:rFonts w:ascii="Wingdings" w:eastAsia="Wingdings" w:hAnsi="Wingdings" w:cs="Wingdings" w:hint="default"/>
        <w:w w:val="100"/>
        <w:sz w:val="22"/>
        <w:szCs w:val="22"/>
        <w:lang w:val="de-DE" w:eastAsia="de-DE" w:bidi="de-DE"/>
      </w:rPr>
    </w:lvl>
    <w:lvl w:ilvl="2" w:tplc="F3221682">
      <w:numFmt w:val="bullet"/>
      <w:lvlText w:val="•"/>
      <w:lvlJc w:val="left"/>
      <w:pPr>
        <w:ind w:left="1874" w:hanging="360"/>
      </w:pPr>
      <w:rPr>
        <w:rFonts w:hint="default"/>
        <w:lang w:val="de-DE" w:eastAsia="de-DE" w:bidi="de-DE"/>
      </w:rPr>
    </w:lvl>
    <w:lvl w:ilvl="3" w:tplc="F1482000">
      <w:numFmt w:val="bullet"/>
      <w:lvlText w:val="•"/>
      <w:lvlJc w:val="left"/>
      <w:pPr>
        <w:ind w:left="2908" w:hanging="360"/>
      </w:pPr>
      <w:rPr>
        <w:rFonts w:hint="default"/>
        <w:lang w:val="de-DE" w:eastAsia="de-DE" w:bidi="de-DE"/>
      </w:rPr>
    </w:lvl>
    <w:lvl w:ilvl="4" w:tplc="F956E0DE">
      <w:numFmt w:val="bullet"/>
      <w:lvlText w:val="•"/>
      <w:lvlJc w:val="left"/>
      <w:pPr>
        <w:ind w:left="3942" w:hanging="360"/>
      </w:pPr>
      <w:rPr>
        <w:rFonts w:hint="default"/>
        <w:lang w:val="de-DE" w:eastAsia="de-DE" w:bidi="de-DE"/>
      </w:rPr>
    </w:lvl>
    <w:lvl w:ilvl="5" w:tplc="28D00034">
      <w:numFmt w:val="bullet"/>
      <w:lvlText w:val="•"/>
      <w:lvlJc w:val="left"/>
      <w:pPr>
        <w:ind w:left="4976" w:hanging="360"/>
      </w:pPr>
      <w:rPr>
        <w:rFonts w:hint="default"/>
        <w:lang w:val="de-DE" w:eastAsia="de-DE" w:bidi="de-DE"/>
      </w:rPr>
    </w:lvl>
    <w:lvl w:ilvl="6" w:tplc="4AB45AFE">
      <w:numFmt w:val="bullet"/>
      <w:lvlText w:val="•"/>
      <w:lvlJc w:val="left"/>
      <w:pPr>
        <w:ind w:left="6010" w:hanging="360"/>
      </w:pPr>
      <w:rPr>
        <w:rFonts w:hint="default"/>
        <w:lang w:val="de-DE" w:eastAsia="de-DE" w:bidi="de-DE"/>
      </w:rPr>
    </w:lvl>
    <w:lvl w:ilvl="7" w:tplc="5D88854A">
      <w:numFmt w:val="bullet"/>
      <w:lvlText w:val="•"/>
      <w:lvlJc w:val="left"/>
      <w:pPr>
        <w:ind w:left="7044" w:hanging="360"/>
      </w:pPr>
      <w:rPr>
        <w:rFonts w:hint="default"/>
        <w:lang w:val="de-DE" w:eastAsia="de-DE" w:bidi="de-DE"/>
      </w:rPr>
    </w:lvl>
    <w:lvl w:ilvl="8" w:tplc="0EFE62E0">
      <w:numFmt w:val="bullet"/>
      <w:lvlText w:val="•"/>
      <w:lvlJc w:val="left"/>
      <w:pPr>
        <w:ind w:left="8078" w:hanging="360"/>
      </w:pPr>
      <w:rPr>
        <w:rFonts w:hint="default"/>
        <w:lang w:val="de-DE" w:eastAsia="de-DE" w:bidi="de-DE"/>
      </w:rPr>
    </w:lvl>
  </w:abstractNum>
  <w:abstractNum w:abstractNumId="2" w15:restartNumberingAfterBreak="0">
    <w:nsid w:val="0B0E557A"/>
    <w:multiLevelType w:val="hybridMultilevel"/>
    <w:tmpl w:val="F3627894"/>
    <w:lvl w:ilvl="0" w:tplc="5FEC66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0A230E"/>
    <w:multiLevelType w:val="hybridMultilevel"/>
    <w:tmpl w:val="1952DBF8"/>
    <w:lvl w:ilvl="0" w:tplc="5FEC66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AD3CD2"/>
    <w:multiLevelType w:val="multilevel"/>
    <w:tmpl w:val="DADCE33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D82FB7"/>
    <w:multiLevelType w:val="hybridMultilevel"/>
    <w:tmpl w:val="BF163CFA"/>
    <w:lvl w:ilvl="0" w:tplc="B1CEB73C">
      <w:start w:val="1"/>
      <w:numFmt w:val="decimal"/>
      <w:lvlText w:val="%1."/>
      <w:lvlJc w:val="left"/>
      <w:pPr>
        <w:ind w:left="360" w:hanging="360"/>
      </w:pPr>
    </w:lvl>
    <w:lvl w:ilvl="1" w:tplc="04070019" w:tentative="1">
      <w:start w:val="1"/>
      <w:numFmt w:val="lowerLetter"/>
      <w:lvlText w:val="%2."/>
      <w:lvlJc w:val="left"/>
      <w:pPr>
        <w:ind w:left="1552" w:hanging="360"/>
      </w:pPr>
    </w:lvl>
    <w:lvl w:ilvl="2" w:tplc="0407001B" w:tentative="1">
      <w:start w:val="1"/>
      <w:numFmt w:val="lowerRoman"/>
      <w:lvlText w:val="%3."/>
      <w:lvlJc w:val="right"/>
      <w:pPr>
        <w:ind w:left="2272" w:hanging="180"/>
      </w:pPr>
    </w:lvl>
    <w:lvl w:ilvl="3" w:tplc="0407000F" w:tentative="1">
      <w:start w:val="1"/>
      <w:numFmt w:val="decimal"/>
      <w:lvlText w:val="%4."/>
      <w:lvlJc w:val="left"/>
      <w:pPr>
        <w:ind w:left="2992" w:hanging="360"/>
      </w:pPr>
    </w:lvl>
    <w:lvl w:ilvl="4" w:tplc="04070019" w:tentative="1">
      <w:start w:val="1"/>
      <w:numFmt w:val="lowerLetter"/>
      <w:lvlText w:val="%5."/>
      <w:lvlJc w:val="left"/>
      <w:pPr>
        <w:ind w:left="3712" w:hanging="360"/>
      </w:pPr>
    </w:lvl>
    <w:lvl w:ilvl="5" w:tplc="0407001B" w:tentative="1">
      <w:start w:val="1"/>
      <w:numFmt w:val="lowerRoman"/>
      <w:lvlText w:val="%6."/>
      <w:lvlJc w:val="right"/>
      <w:pPr>
        <w:ind w:left="4432" w:hanging="180"/>
      </w:pPr>
    </w:lvl>
    <w:lvl w:ilvl="6" w:tplc="0407000F" w:tentative="1">
      <w:start w:val="1"/>
      <w:numFmt w:val="decimal"/>
      <w:lvlText w:val="%7."/>
      <w:lvlJc w:val="left"/>
      <w:pPr>
        <w:ind w:left="5152" w:hanging="360"/>
      </w:pPr>
    </w:lvl>
    <w:lvl w:ilvl="7" w:tplc="04070019" w:tentative="1">
      <w:start w:val="1"/>
      <w:numFmt w:val="lowerLetter"/>
      <w:lvlText w:val="%8."/>
      <w:lvlJc w:val="left"/>
      <w:pPr>
        <w:ind w:left="5872" w:hanging="360"/>
      </w:pPr>
    </w:lvl>
    <w:lvl w:ilvl="8" w:tplc="0407001B" w:tentative="1">
      <w:start w:val="1"/>
      <w:numFmt w:val="lowerRoman"/>
      <w:lvlText w:val="%9."/>
      <w:lvlJc w:val="right"/>
      <w:pPr>
        <w:ind w:left="6592" w:hanging="180"/>
      </w:pPr>
    </w:lvl>
  </w:abstractNum>
  <w:abstractNum w:abstractNumId="6" w15:restartNumberingAfterBreak="0">
    <w:nsid w:val="28452B4D"/>
    <w:multiLevelType w:val="hybridMultilevel"/>
    <w:tmpl w:val="DD467E10"/>
    <w:lvl w:ilvl="0" w:tplc="5FEC66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841674"/>
    <w:multiLevelType w:val="hybridMultilevel"/>
    <w:tmpl w:val="301ADFA4"/>
    <w:lvl w:ilvl="0" w:tplc="EEF4A45E">
      <w:numFmt w:val="bullet"/>
      <w:lvlText w:val="-"/>
      <w:lvlJc w:val="left"/>
      <w:pPr>
        <w:ind w:left="862" w:hanging="360"/>
      </w:pPr>
      <w:rPr>
        <w:rFonts w:ascii="Arial" w:eastAsia="Arial" w:hAnsi="Arial" w:cs="Arial" w:hint="default"/>
        <w:w w:val="100"/>
        <w:sz w:val="22"/>
        <w:szCs w:val="22"/>
        <w:lang w:val="de-DE" w:eastAsia="de-DE" w:bidi="de-DE"/>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8" w15:restartNumberingAfterBreak="0">
    <w:nsid w:val="30211ADF"/>
    <w:multiLevelType w:val="hybridMultilevel"/>
    <w:tmpl w:val="560A296C"/>
    <w:lvl w:ilvl="0" w:tplc="5FEC66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524BE7"/>
    <w:multiLevelType w:val="hybridMultilevel"/>
    <w:tmpl w:val="24982AA2"/>
    <w:lvl w:ilvl="0" w:tplc="0407000F">
      <w:start w:val="1"/>
      <w:numFmt w:val="decimal"/>
      <w:lvlText w:val="%1."/>
      <w:lvlJc w:val="left"/>
      <w:pPr>
        <w:ind w:left="832" w:hanging="360"/>
      </w:pPr>
    </w:lvl>
    <w:lvl w:ilvl="1" w:tplc="04070019" w:tentative="1">
      <w:start w:val="1"/>
      <w:numFmt w:val="lowerLetter"/>
      <w:lvlText w:val="%2."/>
      <w:lvlJc w:val="left"/>
      <w:pPr>
        <w:ind w:left="1552" w:hanging="360"/>
      </w:pPr>
    </w:lvl>
    <w:lvl w:ilvl="2" w:tplc="0407001B" w:tentative="1">
      <w:start w:val="1"/>
      <w:numFmt w:val="lowerRoman"/>
      <w:lvlText w:val="%3."/>
      <w:lvlJc w:val="right"/>
      <w:pPr>
        <w:ind w:left="2272" w:hanging="180"/>
      </w:pPr>
    </w:lvl>
    <w:lvl w:ilvl="3" w:tplc="0407000F" w:tentative="1">
      <w:start w:val="1"/>
      <w:numFmt w:val="decimal"/>
      <w:lvlText w:val="%4."/>
      <w:lvlJc w:val="left"/>
      <w:pPr>
        <w:ind w:left="2992" w:hanging="360"/>
      </w:pPr>
    </w:lvl>
    <w:lvl w:ilvl="4" w:tplc="04070019" w:tentative="1">
      <w:start w:val="1"/>
      <w:numFmt w:val="lowerLetter"/>
      <w:lvlText w:val="%5."/>
      <w:lvlJc w:val="left"/>
      <w:pPr>
        <w:ind w:left="3712" w:hanging="360"/>
      </w:pPr>
    </w:lvl>
    <w:lvl w:ilvl="5" w:tplc="0407001B" w:tentative="1">
      <w:start w:val="1"/>
      <w:numFmt w:val="lowerRoman"/>
      <w:lvlText w:val="%6."/>
      <w:lvlJc w:val="right"/>
      <w:pPr>
        <w:ind w:left="4432" w:hanging="180"/>
      </w:pPr>
    </w:lvl>
    <w:lvl w:ilvl="6" w:tplc="0407000F" w:tentative="1">
      <w:start w:val="1"/>
      <w:numFmt w:val="decimal"/>
      <w:lvlText w:val="%7."/>
      <w:lvlJc w:val="left"/>
      <w:pPr>
        <w:ind w:left="5152" w:hanging="360"/>
      </w:pPr>
    </w:lvl>
    <w:lvl w:ilvl="7" w:tplc="04070019" w:tentative="1">
      <w:start w:val="1"/>
      <w:numFmt w:val="lowerLetter"/>
      <w:lvlText w:val="%8."/>
      <w:lvlJc w:val="left"/>
      <w:pPr>
        <w:ind w:left="5872" w:hanging="360"/>
      </w:pPr>
    </w:lvl>
    <w:lvl w:ilvl="8" w:tplc="0407001B" w:tentative="1">
      <w:start w:val="1"/>
      <w:numFmt w:val="lowerRoman"/>
      <w:lvlText w:val="%9."/>
      <w:lvlJc w:val="right"/>
      <w:pPr>
        <w:ind w:left="6592" w:hanging="180"/>
      </w:pPr>
    </w:lvl>
  </w:abstractNum>
  <w:abstractNum w:abstractNumId="10" w15:restartNumberingAfterBreak="0">
    <w:nsid w:val="429E6A16"/>
    <w:multiLevelType w:val="hybridMultilevel"/>
    <w:tmpl w:val="C18232D4"/>
    <w:lvl w:ilvl="0" w:tplc="7FBE14E6">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BF6C87"/>
    <w:multiLevelType w:val="hybridMultilevel"/>
    <w:tmpl w:val="9F8435CC"/>
    <w:lvl w:ilvl="0" w:tplc="5FEC66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78C122B"/>
    <w:multiLevelType w:val="hybridMultilevel"/>
    <w:tmpl w:val="33968CBC"/>
    <w:lvl w:ilvl="0" w:tplc="99A8515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7476E4"/>
    <w:multiLevelType w:val="hybridMultilevel"/>
    <w:tmpl w:val="D58C1798"/>
    <w:lvl w:ilvl="0" w:tplc="A66A9CCE">
      <w:numFmt w:val="bullet"/>
      <w:lvlText w:val=""/>
      <w:lvlJc w:val="left"/>
      <w:pPr>
        <w:ind w:left="396" w:hanging="284"/>
      </w:pPr>
      <w:rPr>
        <w:rFonts w:ascii="Wingdings" w:eastAsia="Wingdings" w:hAnsi="Wingdings" w:cs="Wingdings" w:hint="default"/>
        <w:w w:val="100"/>
        <w:sz w:val="22"/>
        <w:szCs w:val="22"/>
        <w:lang w:val="de-DE" w:eastAsia="de-DE" w:bidi="de-DE"/>
      </w:rPr>
    </w:lvl>
    <w:lvl w:ilvl="1" w:tplc="01BA7692">
      <w:numFmt w:val="bullet"/>
      <w:lvlText w:val="•"/>
      <w:lvlJc w:val="left"/>
      <w:pPr>
        <w:ind w:left="1374" w:hanging="284"/>
      </w:pPr>
      <w:rPr>
        <w:rFonts w:hint="default"/>
        <w:lang w:val="de-DE" w:eastAsia="de-DE" w:bidi="de-DE"/>
      </w:rPr>
    </w:lvl>
    <w:lvl w:ilvl="2" w:tplc="4938385C">
      <w:numFmt w:val="bullet"/>
      <w:lvlText w:val="•"/>
      <w:lvlJc w:val="left"/>
      <w:pPr>
        <w:ind w:left="2349" w:hanging="284"/>
      </w:pPr>
      <w:rPr>
        <w:rFonts w:hint="default"/>
        <w:lang w:val="de-DE" w:eastAsia="de-DE" w:bidi="de-DE"/>
      </w:rPr>
    </w:lvl>
    <w:lvl w:ilvl="3" w:tplc="9F4A73AA">
      <w:numFmt w:val="bullet"/>
      <w:lvlText w:val="•"/>
      <w:lvlJc w:val="left"/>
      <w:pPr>
        <w:ind w:left="3323" w:hanging="284"/>
      </w:pPr>
      <w:rPr>
        <w:rFonts w:hint="default"/>
        <w:lang w:val="de-DE" w:eastAsia="de-DE" w:bidi="de-DE"/>
      </w:rPr>
    </w:lvl>
    <w:lvl w:ilvl="4" w:tplc="9D68233E">
      <w:numFmt w:val="bullet"/>
      <w:lvlText w:val="•"/>
      <w:lvlJc w:val="left"/>
      <w:pPr>
        <w:ind w:left="4298" w:hanging="284"/>
      </w:pPr>
      <w:rPr>
        <w:rFonts w:hint="default"/>
        <w:lang w:val="de-DE" w:eastAsia="de-DE" w:bidi="de-DE"/>
      </w:rPr>
    </w:lvl>
    <w:lvl w:ilvl="5" w:tplc="6A941E24">
      <w:numFmt w:val="bullet"/>
      <w:lvlText w:val="•"/>
      <w:lvlJc w:val="left"/>
      <w:pPr>
        <w:ind w:left="5273" w:hanging="284"/>
      </w:pPr>
      <w:rPr>
        <w:rFonts w:hint="default"/>
        <w:lang w:val="de-DE" w:eastAsia="de-DE" w:bidi="de-DE"/>
      </w:rPr>
    </w:lvl>
    <w:lvl w:ilvl="6" w:tplc="D03AD652">
      <w:numFmt w:val="bullet"/>
      <w:lvlText w:val="•"/>
      <w:lvlJc w:val="left"/>
      <w:pPr>
        <w:ind w:left="6247" w:hanging="284"/>
      </w:pPr>
      <w:rPr>
        <w:rFonts w:hint="default"/>
        <w:lang w:val="de-DE" w:eastAsia="de-DE" w:bidi="de-DE"/>
      </w:rPr>
    </w:lvl>
    <w:lvl w:ilvl="7" w:tplc="9C003666">
      <w:numFmt w:val="bullet"/>
      <w:lvlText w:val="•"/>
      <w:lvlJc w:val="left"/>
      <w:pPr>
        <w:ind w:left="7222" w:hanging="284"/>
      </w:pPr>
      <w:rPr>
        <w:rFonts w:hint="default"/>
        <w:lang w:val="de-DE" w:eastAsia="de-DE" w:bidi="de-DE"/>
      </w:rPr>
    </w:lvl>
    <w:lvl w:ilvl="8" w:tplc="43B4E6DC">
      <w:numFmt w:val="bullet"/>
      <w:lvlText w:val="•"/>
      <w:lvlJc w:val="left"/>
      <w:pPr>
        <w:ind w:left="8197" w:hanging="284"/>
      </w:pPr>
      <w:rPr>
        <w:rFonts w:hint="default"/>
        <w:lang w:val="de-DE" w:eastAsia="de-DE" w:bidi="de-DE"/>
      </w:rPr>
    </w:lvl>
  </w:abstractNum>
  <w:abstractNum w:abstractNumId="14" w15:restartNumberingAfterBreak="0">
    <w:nsid w:val="6B8A6080"/>
    <w:multiLevelType w:val="hybridMultilevel"/>
    <w:tmpl w:val="B17E9B0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C0F53C9"/>
    <w:multiLevelType w:val="hybridMultilevel"/>
    <w:tmpl w:val="34249FFC"/>
    <w:lvl w:ilvl="0" w:tplc="2F762DB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2755599"/>
    <w:multiLevelType w:val="hybridMultilevel"/>
    <w:tmpl w:val="F57A0C76"/>
    <w:lvl w:ilvl="0" w:tplc="4D4E1E1A">
      <w:start w:val="1"/>
      <w:numFmt w:val="decimal"/>
      <w:lvlText w:val="%1."/>
      <w:lvlJc w:val="left"/>
      <w:pPr>
        <w:ind w:left="476" w:hanging="360"/>
      </w:pPr>
      <w:rPr>
        <w:rFonts w:ascii="Calibri" w:eastAsia="Calibri" w:hAnsi="Calibri" w:cs="Calibri" w:hint="default"/>
        <w:b/>
        <w:bCs/>
        <w:spacing w:val="-1"/>
        <w:w w:val="100"/>
        <w:sz w:val="28"/>
        <w:szCs w:val="28"/>
        <w:lang w:val="de-DE" w:eastAsia="de-DE" w:bidi="de-DE"/>
      </w:rPr>
    </w:lvl>
    <w:lvl w:ilvl="1" w:tplc="6F408C6C">
      <w:numFmt w:val="bullet"/>
      <w:lvlText w:val="•"/>
      <w:lvlJc w:val="left"/>
      <w:pPr>
        <w:ind w:left="1361" w:hanging="360"/>
      </w:pPr>
      <w:rPr>
        <w:rFonts w:hint="default"/>
        <w:lang w:val="de-DE" w:eastAsia="de-DE" w:bidi="de-DE"/>
      </w:rPr>
    </w:lvl>
    <w:lvl w:ilvl="2" w:tplc="8B8C205A">
      <w:numFmt w:val="bullet"/>
      <w:lvlText w:val="•"/>
      <w:lvlJc w:val="left"/>
      <w:pPr>
        <w:ind w:left="2243" w:hanging="360"/>
      </w:pPr>
      <w:rPr>
        <w:rFonts w:hint="default"/>
        <w:lang w:val="de-DE" w:eastAsia="de-DE" w:bidi="de-DE"/>
      </w:rPr>
    </w:lvl>
    <w:lvl w:ilvl="3" w:tplc="8ACC4512">
      <w:numFmt w:val="bullet"/>
      <w:lvlText w:val="•"/>
      <w:lvlJc w:val="left"/>
      <w:pPr>
        <w:ind w:left="3125" w:hanging="360"/>
      </w:pPr>
      <w:rPr>
        <w:rFonts w:hint="default"/>
        <w:lang w:val="de-DE" w:eastAsia="de-DE" w:bidi="de-DE"/>
      </w:rPr>
    </w:lvl>
    <w:lvl w:ilvl="4" w:tplc="5A420E5A">
      <w:numFmt w:val="bullet"/>
      <w:lvlText w:val="•"/>
      <w:lvlJc w:val="left"/>
      <w:pPr>
        <w:ind w:left="4007" w:hanging="360"/>
      </w:pPr>
      <w:rPr>
        <w:rFonts w:hint="default"/>
        <w:lang w:val="de-DE" w:eastAsia="de-DE" w:bidi="de-DE"/>
      </w:rPr>
    </w:lvl>
    <w:lvl w:ilvl="5" w:tplc="D174E8F4">
      <w:numFmt w:val="bullet"/>
      <w:lvlText w:val="•"/>
      <w:lvlJc w:val="left"/>
      <w:pPr>
        <w:ind w:left="4889" w:hanging="360"/>
      </w:pPr>
      <w:rPr>
        <w:rFonts w:hint="default"/>
        <w:lang w:val="de-DE" w:eastAsia="de-DE" w:bidi="de-DE"/>
      </w:rPr>
    </w:lvl>
    <w:lvl w:ilvl="6" w:tplc="62829FBA">
      <w:numFmt w:val="bullet"/>
      <w:lvlText w:val="•"/>
      <w:lvlJc w:val="left"/>
      <w:pPr>
        <w:ind w:left="5771" w:hanging="360"/>
      </w:pPr>
      <w:rPr>
        <w:rFonts w:hint="default"/>
        <w:lang w:val="de-DE" w:eastAsia="de-DE" w:bidi="de-DE"/>
      </w:rPr>
    </w:lvl>
    <w:lvl w:ilvl="7" w:tplc="493E5E16">
      <w:numFmt w:val="bullet"/>
      <w:lvlText w:val="•"/>
      <w:lvlJc w:val="left"/>
      <w:pPr>
        <w:ind w:left="6653" w:hanging="360"/>
      </w:pPr>
      <w:rPr>
        <w:rFonts w:hint="default"/>
        <w:lang w:val="de-DE" w:eastAsia="de-DE" w:bidi="de-DE"/>
      </w:rPr>
    </w:lvl>
    <w:lvl w:ilvl="8" w:tplc="C55857B8">
      <w:numFmt w:val="bullet"/>
      <w:lvlText w:val="•"/>
      <w:lvlJc w:val="left"/>
      <w:pPr>
        <w:ind w:left="7535" w:hanging="360"/>
      </w:pPr>
      <w:rPr>
        <w:rFonts w:hint="default"/>
        <w:lang w:val="de-DE" w:eastAsia="de-DE" w:bidi="de-DE"/>
      </w:rPr>
    </w:lvl>
  </w:abstractNum>
  <w:num w:numId="1" w16cid:durableId="1181359481">
    <w:abstractNumId w:val="13"/>
  </w:num>
  <w:num w:numId="2" w16cid:durableId="288970816">
    <w:abstractNumId w:val="1"/>
  </w:num>
  <w:num w:numId="3" w16cid:durableId="1552225179">
    <w:abstractNumId w:val="9"/>
  </w:num>
  <w:num w:numId="4" w16cid:durableId="360673385">
    <w:abstractNumId w:val="5"/>
  </w:num>
  <w:num w:numId="5" w16cid:durableId="1020204211">
    <w:abstractNumId w:val="7"/>
  </w:num>
  <w:num w:numId="6" w16cid:durableId="1215850824">
    <w:abstractNumId w:val="8"/>
  </w:num>
  <w:num w:numId="7" w16cid:durableId="1716999048">
    <w:abstractNumId w:val="4"/>
  </w:num>
  <w:num w:numId="8" w16cid:durableId="909074081">
    <w:abstractNumId w:val="14"/>
  </w:num>
  <w:num w:numId="9" w16cid:durableId="1831559400">
    <w:abstractNumId w:val="2"/>
  </w:num>
  <w:num w:numId="10" w16cid:durableId="73750639">
    <w:abstractNumId w:val="3"/>
  </w:num>
  <w:num w:numId="11" w16cid:durableId="1656374135">
    <w:abstractNumId w:val="0"/>
  </w:num>
  <w:num w:numId="12" w16cid:durableId="1672174831">
    <w:abstractNumId w:val="6"/>
  </w:num>
  <w:num w:numId="13" w16cid:durableId="1804539460">
    <w:abstractNumId w:val="11"/>
  </w:num>
  <w:num w:numId="14" w16cid:durableId="383800461">
    <w:abstractNumId w:val="12"/>
  </w:num>
  <w:num w:numId="15" w16cid:durableId="969212113">
    <w:abstractNumId w:val="5"/>
    <w:lvlOverride w:ilvl="0">
      <w:startOverride w:val="1"/>
    </w:lvlOverride>
  </w:num>
  <w:num w:numId="16" w16cid:durableId="775684208">
    <w:abstractNumId w:val="5"/>
  </w:num>
  <w:num w:numId="17" w16cid:durableId="1339190133">
    <w:abstractNumId w:val="5"/>
    <w:lvlOverride w:ilvl="0">
      <w:startOverride w:val="1"/>
    </w:lvlOverride>
  </w:num>
  <w:num w:numId="18" w16cid:durableId="1782072468">
    <w:abstractNumId w:val="5"/>
    <w:lvlOverride w:ilvl="0">
      <w:startOverride w:val="1"/>
    </w:lvlOverride>
  </w:num>
  <w:num w:numId="19" w16cid:durableId="36858280">
    <w:abstractNumId w:val="5"/>
    <w:lvlOverride w:ilvl="0">
      <w:startOverride w:val="1"/>
    </w:lvlOverride>
  </w:num>
  <w:num w:numId="20" w16cid:durableId="349528766">
    <w:abstractNumId w:val="16"/>
  </w:num>
  <w:num w:numId="21" w16cid:durableId="1923679343">
    <w:abstractNumId w:val="5"/>
  </w:num>
  <w:num w:numId="22" w16cid:durableId="1187016398">
    <w:abstractNumId w:val="5"/>
  </w:num>
  <w:num w:numId="23" w16cid:durableId="1131900171">
    <w:abstractNumId w:val="5"/>
  </w:num>
  <w:num w:numId="24" w16cid:durableId="241990196">
    <w:abstractNumId w:val="5"/>
  </w:num>
  <w:num w:numId="25" w16cid:durableId="1360742011">
    <w:abstractNumId w:val="5"/>
  </w:num>
  <w:num w:numId="26" w16cid:durableId="110324139">
    <w:abstractNumId w:val="5"/>
  </w:num>
  <w:num w:numId="27" w16cid:durableId="963388212">
    <w:abstractNumId w:val="5"/>
  </w:num>
  <w:num w:numId="28" w16cid:durableId="2093039466">
    <w:abstractNumId w:val="5"/>
  </w:num>
  <w:num w:numId="29" w16cid:durableId="1388066878">
    <w:abstractNumId w:val="5"/>
  </w:num>
  <w:num w:numId="30" w16cid:durableId="1748188890">
    <w:abstractNumId w:val="15"/>
  </w:num>
  <w:num w:numId="31" w16cid:durableId="757101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2"/>
    <w:rsid w:val="00010D2E"/>
    <w:rsid w:val="00086467"/>
    <w:rsid w:val="000C6564"/>
    <w:rsid w:val="000F4C0A"/>
    <w:rsid w:val="00172959"/>
    <w:rsid w:val="00184D62"/>
    <w:rsid w:val="001A7290"/>
    <w:rsid w:val="001F0375"/>
    <w:rsid w:val="002461D5"/>
    <w:rsid w:val="002E36B0"/>
    <w:rsid w:val="002E7437"/>
    <w:rsid w:val="003A070F"/>
    <w:rsid w:val="003A3775"/>
    <w:rsid w:val="00416BB9"/>
    <w:rsid w:val="00487DA4"/>
    <w:rsid w:val="004C3059"/>
    <w:rsid w:val="004E1FFA"/>
    <w:rsid w:val="005506F7"/>
    <w:rsid w:val="00573806"/>
    <w:rsid w:val="00591EF9"/>
    <w:rsid w:val="005B2BC6"/>
    <w:rsid w:val="005D0165"/>
    <w:rsid w:val="005D62CC"/>
    <w:rsid w:val="0060058C"/>
    <w:rsid w:val="0062145A"/>
    <w:rsid w:val="006866FF"/>
    <w:rsid w:val="006B744E"/>
    <w:rsid w:val="006D7577"/>
    <w:rsid w:val="007154D5"/>
    <w:rsid w:val="007602AB"/>
    <w:rsid w:val="007A4F89"/>
    <w:rsid w:val="007C189D"/>
    <w:rsid w:val="0082648E"/>
    <w:rsid w:val="00826D0B"/>
    <w:rsid w:val="00842B21"/>
    <w:rsid w:val="008E6DDB"/>
    <w:rsid w:val="00934452"/>
    <w:rsid w:val="0095064E"/>
    <w:rsid w:val="0097276D"/>
    <w:rsid w:val="00983952"/>
    <w:rsid w:val="009E2541"/>
    <w:rsid w:val="009E4984"/>
    <w:rsid w:val="00A37ADA"/>
    <w:rsid w:val="00A4037D"/>
    <w:rsid w:val="00AA0A42"/>
    <w:rsid w:val="00AA7184"/>
    <w:rsid w:val="00B466F5"/>
    <w:rsid w:val="00BA5EAC"/>
    <w:rsid w:val="00BA7109"/>
    <w:rsid w:val="00BF1292"/>
    <w:rsid w:val="00C0317D"/>
    <w:rsid w:val="00C172BE"/>
    <w:rsid w:val="00D36236"/>
    <w:rsid w:val="00D6240D"/>
    <w:rsid w:val="00D92C3E"/>
    <w:rsid w:val="00DE06A5"/>
    <w:rsid w:val="00E218F3"/>
    <w:rsid w:val="00F225D4"/>
    <w:rsid w:val="00F623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934AE"/>
  <w15:docId w15:val="{3BF0680C-CFFF-467E-8957-13F2895F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62145A"/>
    <w:pPr>
      <w:spacing w:after="120" w:line="240" w:lineRule="atLeast"/>
    </w:pPr>
    <w:rPr>
      <w:rFonts w:ascii="Arial" w:eastAsia="Calibri" w:hAnsi="Arial" w:cs="Calibri"/>
      <w:color w:val="000000" w:themeColor="text1"/>
      <w:sz w:val="20"/>
      <w:lang w:val="de-DE" w:eastAsia="de-DE" w:bidi="de-DE"/>
    </w:rPr>
  </w:style>
  <w:style w:type="paragraph" w:styleId="berschrift1">
    <w:name w:val="heading 1"/>
    <w:basedOn w:val="Standard"/>
    <w:autoRedefine/>
    <w:uiPriority w:val="1"/>
    <w:qFormat/>
    <w:rsid w:val="00172959"/>
    <w:pPr>
      <w:numPr>
        <w:numId w:val="31"/>
      </w:numPr>
      <w:tabs>
        <w:tab w:val="left" w:pos="426"/>
      </w:tabs>
      <w:spacing w:before="240" w:line="240" w:lineRule="auto"/>
      <w:ind w:left="357" w:hanging="357"/>
      <w:outlineLvl w:val="0"/>
    </w:pPr>
    <w:rPr>
      <w:b/>
      <w:sz w:val="22"/>
      <w:szCs w:val="24"/>
    </w:rPr>
  </w:style>
  <w:style w:type="paragraph" w:styleId="berschrift2">
    <w:name w:val="heading 2"/>
    <w:basedOn w:val="Standard"/>
    <w:uiPriority w:val="1"/>
    <w:qFormat/>
    <w:pPr>
      <w:ind w:left="112" w:right="107"/>
      <w:outlineLvl w:val="1"/>
    </w:pPr>
    <w:rPr>
      <w:b/>
      <w:bCs/>
    </w:rPr>
  </w:style>
  <w:style w:type="paragraph" w:styleId="berschrift6">
    <w:name w:val="heading 6"/>
    <w:basedOn w:val="Standard"/>
    <w:next w:val="Standard"/>
    <w:link w:val="berschrift6Zchn"/>
    <w:uiPriority w:val="9"/>
    <w:semiHidden/>
    <w:unhideWhenUsed/>
    <w:qFormat/>
    <w:rsid w:val="001F037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833" w:hanging="360"/>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1F0375"/>
    <w:pPr>
      <w:tabs>
        <w:tab w:val="center" w:pos="4536"/>
        <w:tab w:val="right" w:pos="9072"/>
      </w:tabs>
    </w:pPr>
  </w:style>
  <w:style w:type="character" w:customStyle="1" w:styleId="KopfzeileZchn">
    <w:name w:val="Kopfzeile Zchn"/>
    <w:basedOn w:val="Absatz-Standardschriftart"/>
    <w:link w:val="Kopfzeile"/>
    <w:uiPriority w:val="99"/>
    <w:rsid w:val="001F0375"/>
    <w:rPr>
      <w:rFonts w:ascii="Calibri" w:eastAsia="Calibri" w:hAnsi="Calibri" w:cs="Calibri"/>
      <w:lang w:val="de-DE" w:eastAsia="de-DE" w:bidi="de-DE"/>
    </w:rPr>
  </w:style>
  <w:style w:type="paragraph" w:styleId="Fuzeile">
    <w:name w:val="footer"/>
    <w:basedOn w:val="Standard"/>
    <w:link w:val="FuzeileZchn"/>
    <w:uiPriority w:val="99"/>
    <w:unhideWhenUsed/>
    <w:rsid w:val="001F0375"/>
    <w:pPr>
      <w:tabs>
        <w:tab w:val="center" w:pos="4536"/>
        <w:tab w:val="right" w:pos="9072"/>
      </w:tabs>
    </w:pPr>
  </w:style>
  <w:style w:type="character" w:customStyle="1" w:styleId="FuzeileZchn">
    <w:name w:val="Fußzeile Zchn"/>
    <w:basedOn w:val="Absatz-Standardschriftart"/>
    <w:link w:val="Fuzeile"/>
    <w:uiPriority w:val="99"/>
    <w:rsid w:val="001F0375"/>
    <w:rPr>
      <w:rFonts w:ascii="Calibri" w:eastAsia="Calibri" w:hAnsi="Calibri" w:cs="Calibri"/>
      <w:lang w:val="de-DE" w:eastAsia="de-DE" w:bidi="de-DE"/>
    </w:rPr>
  </w:style>
  <w:style w:type="character" w:styleId="Hyperlink">
    <w:name w:val="Hyperlink"/>
    <w:basedOn w:val="Absatz-Standardschriftart"/>
    <w:uiPriority w:val="99"/>
    <w:unhideWhenUsed/>
    <w:rsid w:val="001F0375"/>
    <w:rPr>
      <w:color w:val="0000FF" w:themeColor="hyperlink"/>
      <w:u w:val="single"/>
    </w:rPr>
  </w:style>
  <w:style w:type="character" w:customStyle="1" w:styleId="berschrift6Zchn">
    <w:name w:val="Überschrift 6 Zchn"/>
    <w:basedOn w:val="Absatz-Standardschriftart"/>
    <w:link w:val="berschrift6"/>
    <w:uiPriority w:val="9"/>
    <w:semiHidden/>
    <w:rsid w:val="001F0375"/>
    <w:rPr>
      <w:rFonts w:asciiTheme="majorHAnsi" w:eastAsiaTheme="majorEastAsia" w:hAnsiTheme="majorHAnsi" w:cstheme="majorBidi"/>
      <w:i/>
      <w:iCs/>
      <w:color w:val="243F60" w:themeColor="accent1" w:themeShade="7F"/>
      <w:lang w:val="de-DE" w:eastAsia="de-DE" w:bidi="de-DE"/>
    </w:rPr>
  </w:style>
  <w:style w:type="paragraph" w:customStyle="1" w:styleId="atex">
    <w:name w:val="atex"/>
    <w:basedOn w:val="Standard"/>
    <w:rsid w:val="001F037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74595">
      <w:bodyDiv w:val="1"/>
      <w:marLeft w:val="0"/>
      <w:marRight w:val="0"/>
      <w:marTop w:val="0"/>
      <w:marBottom w:val="0"/>
      <w:divBdr>
        <w:top w:val="none" w:sz="0" w:space="0" w:color="auto"/>
        <w:left w:val="none" w:sz="0" w:space="0" w:color="auto"/>
        <w:bottom w:val="none" w:sz="0" w:space="0" w:color="auto"/>
        <w:right w:val="none" w:sz="0" w:space="0" w:color="auto"/>
      </w:divBdr>
      <w:divsChild>
        <w:div w:id="1573388687">
          <w:marLeft w:val="0"/>
          <w:marRight w:val="0"/>
          <w:marTop w:val="0"/>
          <w:marBottom w:val="0"/>
          <w:divBdr>
            <w:top w:val="none" w:sz="0" w:space="0" w:color="auto"/>
            <w:left w:val="none" w:sz="0" w:space="0" w:color="auto"/>
            <w:bottom w:val="none" w:sz="0" w:space="0" w:color="auto"/>
            <w:right w:val="none" w:sz="0" w:space="0" w:color="auto"/>
          </w:divBdr>
        </w:div>
      </w:divsChild>
    </w:div>
    <w:div w:id="1388265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otelasam.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1477</Words>
  <Characters>9307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Hinweisblatt Geschäftspartner Art_13_DSGVO</vt:lpstr>
    </vt:vector>
  </TitlesOfParts>
  <Company>HP</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Hinweisblatt Geschäftspartner Art_13_DSGVO</dc:title>
  <dc:creator>Ernst.Buchner@omnis-consulting.de</dc:creator>
  <cp:lastModifiedBy>Ernst Buchner</cp:lastModifiedBy>
  <cp:revision>13</cp:revision>
  <dcterms:created xsi:type="dcterms:W3CDTF">2021-10-06T09:12:00Z</dcterms:created>
  <dcterms:modified xsi:type="dcterms:W3CDTF">2022-05-10T15:43:00Z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Creator">
    <vt:lpwstr>Microsoft® Word 2016</vt:lpwstr>
  </property>
  <property fmtid="{D5CDD505-2E9C-101B-9397-08002B2CF9AE}" pid="4" name="LastSaved">
    <vt:filetime>2018-06-18T00:00:00Z</vt:filetime>
  </property>
</Properties>
</file>